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C3AF1" w14:textId="0057230F" w:rsidR="00881F44" w:rsidRPr="009B3855" w:rsidRDefault="00762A5E">
      <w:pPr>
        <w:pStyle w:val="Heading1"/>
        <w:divId w:val="910306754"/>
        <w:rPr>
          <w:rFonts w:ascii="Helvetica" w:eastAsia="Times New Roman" w:hAnsi="Helvetica" w:cs="Helvetica"/>
          <w:lang w:val="en-US"/>
        </w:rPr>
      </w:pPr>
      <w:r>
        <w:rPr>
          <w:rFonts w:ascii="Helvetica" w:eastAsia="Times New Roman" w:hAnsi="Helvetica" w:cs="Helvetica"/>
          <w:lang w:val="en-US"/>
        </w:rPr>
        <w:t xml:space="preserve">IDN </w:t>
      </w:r>
      <w:r w:rsidR="00845BB6">
        <w:rPr>
          <w:rFonts w:ascii="Helvetica" w:eastAsia="Times New Roman" w:hAnsi="Helvetica" w:cs="Helvetica"/>
          <w:lang w:val="en-US"/>
        </w:rPr>
        <w:t>S</w:t>
      </w:r>
      <w:r w:rsidR="00845BB6" w:rsidRPr="009B3855">
        <w:rPr>
          <w:rFonts w:ascii="Helvetica" w:eastAsia="Times New Roman" w:hAnsi="Helvetica" w:cs="Helvetica"/>
          <w:lang w:val="en-US"/>
        </w:rPr>
        <w:t>elf</w:t>
      </w:r>
      <w:r w:rsidR="005259B8" w:rsidRPr="009B3855">
        <w:rPr>
          <w:rFonts w:ascii="Helvetica" w:eastAsia="Times New Roman" w:hAnsi="Helvetica" w:cs="Helvetica"/>
          <w:lang w:val="en-US"/>
        </w:rPr>
        <w:t>-</w:t>
      </w:r>
      <w:r w:rsidR="00845BB6">
        <w:rPr>
          <w:rFonts w:ascii="Helvetica" w:eastAsia="Times New Roman" w:hAnsi="Helvetica" w:cs="Helvetica"/>
          <w:lang w:val="en-US"/>
        </w:rPr>
        <w:t>C</w:t>
      </w:r>
      <w:r w:rsidR="00845BB6" w:rsidRPr="009B3855">
        <w:rPr>
          <w:rFonts w:ascii="Helvetica" w:eastAsia="Times New Roman" w:hAnsi="Helvetica" w:cs="Helvetica"/>
          <w:lang w:val="en-US"/>
        </w:rPr>
        <w:t>ertification</w:t>
      </w:r>
      <w:r w:rsidR="00845BB6">
        <w:rPr>
          <w:rFonts w:ascii="Helvetica" w:eastAsia="Times New Roman" w:hAnsi="Helvetica" w:cs="Helvetica"/>
          <w:lang w:val="en-US"/>
        </w:rPr>
        <w:t xml:space="preserve"> </w:t>
      </w:r>
      <w:r w:rsidR="008B7C61">
        <w:rPr>
          <w:rFonts w:ascii="Helvetica" w:eastAsia="Times New Roman" w:hAnsi="Helvetica" w:cs="Helvetica"/>
          <w:lang w:val="en-US"/>
        </w:rPr>
        <w:t>and</w:t>
      </w:r>
      <w:r w:rsidR="008469E6">
        <w:rPr>
          <w:rFonts w:ascii="Helvetica" w:eastAsia="Times New Roman" w:hAnsi="Helvetica" w:cs="Helvetica"/>
          <w:lang w:val="en-US"/>
        </w:rPr>
        <w:t xml:space="preserve"> </w:t>
      </w:r>
      <w:r w:rsidR="008B7C61">
        <w:rPr>
          <w:rFonts w:ascii="Helvetica" w:eastAsia="Times New Roman" w:hAnsi="Helvetica" w:cs="Helvetica"/>
          <w:lang w:val="en-US"/>
        </w:rPr>
        <w:t>instructions</w:t>
      </w:r>
    </w:p>
    <w:p w14:paraId="2F4DE919" w14:textId="77777777" w:rsidR="00881F44" w:rsidRPr="009B3855" w:rsidRDefault="00881F44">
      <w:pPr>
        <w:divId w:val="910306754"/>
        <w:rPr>
          <w:rFonts w:ascii="Helvetica" w:eastAsia="Times New Roman" w:hAnsi="Helvetica" w:cs="Helvetica"/>
          <w:lang w:val="en-US"/>
        </w:rPr>
      </w:pPr>
    </w:p>
    <w:p w14:paraId="5AF42ABD" w14:textId="2897D395" w:rsidR="00881F44" w:rsidRPr="009B3855" w:rsidRDefault="005259B8">
      <w:pPr>
        <w:pStyle w:val="Heading2"/>
        <w:divId w:val="910306754"/>
        <w:rPr>
          <w:rFonts w:ascii="Helvetica" w:eastAsia="Times New Roman" w:hAnsi="Helvetica" w:cs="Helvetica"/>
          <w:lang w:val="en-US"/>
        </w:rPr>
      </w:pPr>
      <w:r w:rsidRPr="009B3855">
        <w:rPr>
          <w:rFonts w:ascii="Helvetica" w:eastAsia="Times New Roman" w:hAnsi="Helvetica" w:cs="Helvetica"/>
          <w:lang w:val="en-US"/>
        </w:rPr>
        <w:t>Submitted to ICANN by: &lt;</w:t>
      </w:r>
      <w:r w:rsidR="00794DE9" w:rsidRPr="00794DE9">
        <w:rPr>
          <w:rFonts w:ascii="Helvetica" w:eastAsia="Times New Roman" w:hAnsi="Helvetica" w:cs="Helvetica"/>
          <w:lang w:val="en-US"/>
        </w:rPr>
        <w:t>Registry Operator</w:t>
      </w:r>
      <w:r w:rsidRPr="009B3855">
        <w:rPr>
          <w:rFonts w:ascii="Helvetica" w:eastAsia="Times New Roman" w:hAnsi="Helvetica" w:cs="Helvetica"/>
          <w:lang w:val="en-US"/>
        </w:rPr>
        <w:t>&gt;</w:t>
      </w:r>
    </w:p>
    <w:p w14:paraId="64187983" w14:textId="527E7A76" w:rsidR="00881F44" w:rsidRPr="009B3855" w:rsidRDefault="005259B8">
      <w:pPr>
        <w:pStyle w:val="Heading2"/>
        <w:divId w:val="910306754"/>
        <w:rPr>
          <w:rFonts w:ascii="Helvetica" w:eastAsia="Times New Roman" w:hAnsi="Helvetica" w:cs="Helvetica"/>
          <w:lang w:val="en-US"/>
        </w:rPr>
      </w:pPr>
      <w:r w:rsidRPr="009B3855">
        <w:rPr>
          <w:rFonts w:ascii="Helvetica" w:eastAsia="Times New Roman" w:hAnsi="Helvetica" w:cs="Helvetica"/>
          <w:lang w:val="en-US"/>
        </w:rPr>
        <w:t>String</w:t>
      </w:r>
      <w:r w:rsidR="00B13EC5">
        <w:rPr>
          <w:rFonts w:ascii="Helvetica" w:eastAsia="Times New Roman" w:hAnsi="Helvetica" w:cs="Helvetica"/>
          <w:lang w:val="en-US"/>
        </w:rPr>
        <w:t xml:space="preserve"> (A-label)</w:t>
      </w:r>
      <w:r w:rsidRPr="009B3855">
        <w:rPr>
          <w:rFonts w:ascii="Helvetica" w:eastAsia="Times New Roman" w:hAnsi="Helvetica" w:cs="Helvetica"/>
          <w:lang w:val="en-US"/>
        </w:rPr>
        <w:t>: &lt;TLD&gt;</w:t>
      </w:r>
      <w:bookmarkStart w:id="0" w:name="_GoBack"/>
      <w:bookmarkEnd w:id="0"/>
    </w:p>
    <w:p w14:paraId="0D42511E" w14:textId="77777777" w:rsidR="00B13EC5" w:rsidRDefault="00B13EC5">
      <w:pPr>
        <w:pStyle w:val="Heading2"/>
        <w:divId w:val="910306754"/>
        <w:rPr>
          <w:rFonts w:ascii="Helvetica" w:eastAsia="Times New Roman" w:hAnsi="Helvetica" w:cs="Helvetica"/>
          <w:lang w:val="en-US"/>
        </w:rPr>
      </w:pPr>
    </w:p>
    <w:p w14:paraId="3A869D4D" w14:textId="5DC0DEFB" w:rsidR="00881F44" w:rsidRDefault="00670B1A">
      <w:pPr>
        <w:pStyle w:val="Heading2"/>
        <w:divId w:val="910306754"/>
        <w:rPr>
          <w:rFonts w:ascii="Helvetica" w:eastAsia="Times New Roman" w:hAnsi="Helvetica" w:cs="Helvetica"/>
          <w:lang w:val="en-US"/>
        </w:rPr>
      </w:pPr>
      <w:r>
        <w:rPr>
          <w:rFonts w:ascii="Helvetica" w:eastAsia="Times New Roman" w:hAnsi="Helvetica" w:cs="Helvetica"/>
          <w:lang w:val="en-US"/>
        </w:rPr>
        <w:t>Template Version: 1.</w:t>
      </w:r>
      <w:r w:rsidR="00B13EC5">
        <w:rPr>
          <w:rFonts w:ascii="Helvetica" w:eastAsia="Times New Roman" w:hAnsi="Helvetica" w:cs="Helvetica"/>
          <w:lang w:val="en-US"/>
        </w:rPr>
        <w:t>1</w:t>
      </w:r>
      <w:r w:rsidR="006E1C5D">
        <w:rPr>
          <w:rFonts w:ascii="Helvetica" w:eastAsia="Times New Roman" w:hAnsi="Helvetica" w:cs="Helvetica"/>
          <w:lang w:val="en-US"/>
        </w:rPr>
        <w:t>.</w:t>
      </w:r>
      <w:r w:rsidR="00121015">
        <w:rPr>
          <w:rFonts w:ascii="Helvetica" w:eastAsia="Times New Roman" w:hAnsi="Helvetica" w:cs="Helvetica"/>
          <w:lang w:val="en-US"/>
        </w:rPr>
        <w:t>0</w:t>
      </w:r>
      <w:r w:rsidR="005259B8" w:rsidRPr="009B3855">
        <w:rPr>
          <w:rFonts w:ascii="Helvetica" w:eastAsia="Times New Roman" w:hAnsi="Helvetica" w:cs="Helvetica"/>
          <w:lang w:val="en-US"/>
        </w:rPr>
        <w:t xml:space="preserve">, Date: </w:t>
      </w:r>
      <w:r w:rsidR="00457A4A">
        <w:rPr>
          <w:rFonts w:ascii="Helvetica" w:eastAsia="Times New Roman" w:hAnsi="Helvetica" w:cs="Helvetica"/>
          <w:lang w:val="en-US"/>
        </w:rPr>
        <w:t>201</w:t>
      </w:r>
      <w:r w:rsidR="005543A2">
        <w:rPr>
          <w:rFonts w:ascii="Helvetica" w:eastAsia="Times New Roman" w:hAnsi="Helvetica" w:cs="Helvetica"/>
          <w:lang w:val="en-US"/>
        </w:rPr>
        <w:t>7</w:t>
      </w:r>
      <w:r w:rsidR="00457A4A">
        <w:rPr>
          <w:rFonts w:ascii="Helvetica" w:eastAsia="Times New Roman" w:hAnsi="Helvetica" w:cs="Helvetica"/>
          <w:lang w:val="en-US"/>
        </w:rPr>
        <w:t>-</w:t>
      </w:r>
      <w:r w:rsidR="00FF6FF7">
        <w:rPr>
          <w:rFonts w:ascii="Helvetica" w:eastAsia="Times New Roman" w:hAnsi="Helvetica" w:cs="Helvetica"/>
          <w:lang w:val="en-US"/>
        </w:rPr>
        <w:t>07-</w:t>
      </w:r>
      <w:r w:rsidR="00B13EC5">
        <w:rPr>
          <w:rFonts w:ascii="Helvetica" w:eastAsia="Times New Roman" w:hAnsi="Helvetica" w:cs="Helvetica"/>
          <w:lang w:val="en-US"/>
        </w:rPr>
        <w:t>27</w:t>
      </w:r>
    </w:p>
    <w:p w14:paraId="594D71E8" w14:textId="61447E11" w:rsidR="00302409" w:rsidRPr="009B3855" w:rsidRDefault="00794DE9">
      <w:pPr>
        <w:pStyle w:val="Heading2"/>
        <w:divId w:val="910306754"/>
        <w:rPr>
          <w:rFonts w:ascii="Helvetica" w:eastAsia="Times New Roman" w:hAnsi="Helvetica" w:cs="Helvetica"/>
          <w:lang w:val="en-US"/>
        </w:rPr>
      </w:pPr>
      <w:r w:rsidRPr="00794DE9">
        <w:rPr>
          <w:rFonts w:ascii="Helvetica" w:eastAsia="Times New Roman" w:hAnsi="Helvetica" w:cs="Helvetica"/>
          <w:lang w:val="en-US"/>
        </w:rPr>
        <w:t>Registry Operator</w:t>
      </w:r>
      <w:r>
        <w:rPr>
          <w:rFonts w:ascii="Helvetica" w:eastAsia="Times New Roman" w:hAnsi="Helvetica" w:cs="Helvetica"/>
          <w:lang w:val="en-US"/>
        </w:rPr>
        <w:t>’</w:t>
      </w:r>
      <w:r w:rsidR="00302409">
        <w:rPr>
          <w:rFonts w:ascii="Helvetica" w:eastAsia="Times New Roman" w:hAnsi="Helvetica" w:cs="Helvetica"/>
          <w:lang w:val="en-US"/>
        </w:rPr>
        <w:t>s Revision Date: &lt;day month year&gt;</w:t>
      </w:r>
    </w:p>
    <w:p w14:paraId="0B17B072" w14:textId="77777777" w:rsidR="00881F44" w:rsidRPr="009B3855" w:rsidRDefault="00881F44">
      <w:pPr>
        <w:divId w:val="910306754"/>
        <w:rPr>
          <w:rFonts w:ascii="Helvetica" w:eastAsia="Times New Roman" w:hAnsi="Helvetica" w:cs="Helvetica"/>
          <w:lang w:val="en-US"/>
        </w:rPr>
      </w:pPr>
    </w:p>
    <w:p w14:paraId="26D8ACC1" w14:textId="77777777" w:rsidR="00881F44" w:rsidRPr="009B3855" w:rsidRDefault="005259B8">
      <w:pPr>
        <w:pStyle w:val="Heading2"/>
        <w:rPr>
          <w:rFonts w:ascii="Helvetica" w:eastAsia="Times New Roman" w:hAnsi="Helvetica" w:cs="Helvetica"/>
          <w:lang w:val="en-US"/>
        </w:rPr>
      </w:pPr>
      <w:r w:rsidRPr="009B3855">
        <w:rPr>
          <w:rFonts w:ascii="Helvetica" w:eastAsia="Times New Roman" w:hAnsi="Helvetica" w:cs="Helvetica"/>
          <w:lang w:val="en-US"/>
        </w:rPr>
        <w:t>About this document</w:t>
      </w:r>
    </w:p>
    <w:p w14:paraId="61682973" w14:textId="0DFAB562" w:rsidR="00881F44" w:rsidRPr="00BC4B53" w:rsidRDefault="005259B8" w:rsidP="00BC4B53">
      <w:pPr>
        <w:rPr>
          <w:lang w:val="en-US"/>
        </w:rPr>
      </w:pPr>
      <w:r w:rsidRPr="00BC4B53">
        <w:rPr>
          <w:lang w:val="en-US"/>
        </w:rPr>
        <w:t xml:space="preserve">This document provides </w:t>
      </w:r>
      <w:r w:rsidR="00EA55A2" w:rsidRPr="00BC4B53">
        <w:rPr>
          <w:lang w:val="en-US"/>
        </w:rPr>
        <w:t xml:space="preserve">a template and instructions </w:t>
      </w:r>
      <w:r w:rsidRPr="00BC4B53">
        <w:rPr>
          <w:lang w:val="en-US"/>
        </w:rPr>
        <w:t xml:space="preserve">for the </w:t>
      </w:r>
      <w:r w:rsidR="00AC03AD">
        <w:rPr>
          <w:lang w:val="en-US"/>
        </w:rPr>
        <w:t xml:space="preserve">IDN </w:t>
      </w:r>
      <w:r w:rsidRPr="00BC4B53">
        <w:rPr>
          <w:lang w:val="en-US"/>
        </w:rPr>
        <w:t>self-certification for the</w:t>
      </w:r>
      <w:r w:rsidR="001A271C">
        <w:rPr>
          <w:lang w:val="en-US"/>
        </w:rPr>
        <w:t xml:space="preserve"> Registry System Testing (“RST”)</w:t>
      </w:r>
      <w:r w:rsidRPr="00BC4B53">
        <w:rPr>
          <w:lang w:val="en-US"/>
        </w:rPr>
        <w:t xml:space="preserve">. </w:t>
      </w:r>
      <w:r w:rsidR="00EA55A2" w:rsidRPr="00BC4B53">
        <w:rPr>
          <w:lang w:val="en-US"/>
        </w:rPr>
        <w:t xml:space="preserve">The document </w:t>
      </w:r>
      <w:r w:rsidR="00FF32FA" w:rsidRPr="00BC4B53">
        <w:rPr>
          <w:lang w:val="en-US"/>
        </w:rPr>
        <w:t>is</w:t>
      </w:r>
      <w:r w:rsidR="00EA55A2" w:rsidRPr="00BC4B53">
        <w:rPr>
          <w:lang w:val="en-US"/>
        </w:rPr>
        <w:t xml:space="preserve"> provided in different formats, including pdf. </w:t>
      </w:r>
    </w:p>
    <w:p w14:paraId="740B0999" w14:textId="77777777" w:rsidR="00EA55A2" w:rsidRPr="00BC4B53" w:rsidRDefault="00EA55A2" w:rsidP="00BC4B53">
      <w:pPr>
        <w:rPr>
          <w:lang w:val="en-US"/>
        </w:rPr>
      </w:pPr>
    </w:p>
    <w:p w14:paraId="667C3734" w14:textId="660D396E" w:rsidR="002936A3" w:rsidRDefault="00EA55A2" w:rsidP="00BC4B53">
      <w:pPr>
        <w:rPr>
          <w:lang w:val="en-US"/>
        </w:rPr>
      </w:pPr>
      <w:r w:rsidRPr="00BC4B53">
        <w:rPr>
          <w:lang w:val="en-US"/>
        </w:rPr>
        <w:t xml:space="preserve">The </w:t>
      </w:r>
      <w:r w:rsidR="00AC03AD">
        <w:rPr>
          <w:lang w:val="en-US"/>
        </w:rPr>
        <w:t xml:space="preserve">IDN </w:t>
      </w:r>
      <w:r w:rsidR="00F801E2">
        <w:rPr>
          <w:lang w:val="en-US"/>
        </w:rPr>
        <w:t>Self-Certification</w:t>
      </w:r>
      <w:r w:rsidRPr="00BC4B53">
        <w:rPr>
          <w:lang w:val="en-US"/>
        </w:rPr>
        <w:t xml:space="preserve"> </w:t>
      </w:r>
      <w:r w:rsidR="00F801E2">
        <w:rPr>
          <w:lang w:val="en-US"/>
        </w:rPr>
        <w:t>Document</w:t>
      </w:r>
      <w:r w:rsidRPr="00BC4B53">
        <w:rPr>
          <w:lang w:val="en-US"/>
        </w:rPr>
        <w:t xml:space="preserve"> </w:t>
      </w:r>
      <w:r w:rsidR="005B40C8" w:rsidRPr="00BC4B53">
        <w:rPr>
          <w:lang w:val="en-US"/>
        </w:rPr>
        <w:t xml:space="preserve">created by the </w:t>
      </w:r>
      <w:r w:rsidR="00794DE9" w:rsidRPr="00794DE9">
        <w:rPr>
          <w:lang w:val="en-US"/>
        </w:rPr>
        <w:t>Registry Operator</w:t>
      </w:r>
      <w:r w:rsidR="005B40C8" w:rsidRPr="00BC4B53">
        <w:rPr>
          <w:lang w:val="en-US"/>
        </w:rPr>
        <w:t xml:space="preserve"> shall </w:t>
      </w:r>
      <w:r w:rsidRPr="00BC4B53">
        <w:rPr>
          <w:lang w:val="en-US"/>
        </w:rPr>
        <w:t xml:space="preserve">follow the structure, headings and numbering given in this document, and </w:t>
      </w:r>
      <w:r w:rsidR="008017D2" w:rsidRPr="00BC4B53">
        <w:rPr>
          <w:lang w:val="en-US"/>
        </w:rPr>
        <w:t xml:space="preserve">must </w:t>
      </w:r>
      <w:r w:rsidRPr="00BC4B53">
        <w:rPr>
          <w:lang w:val="en-US"/>
        </w:rPr>
        <w:t>be submitted in pdf-format.</w:t>
      </w:r>
      <w:r w:rsidR="002C6848">
        <w:rPr>
          <w:lang w:val="en-US"/>
        </w:rPr>
        <w:t xml:space="preserve"> </w:t>
      </w:r>
    </w:p>
    <w:p w14:paraId="465EB336" w14:textId="77777777" w:rsidR="002936A3" w:rsidRDefault="002936A3" w:rsidP="00BC4B53">
      <w:pPr>
        <w:rPr>
          <w:lang w:val="en-US"/>
        </w:rPr>
      </w:pPr>
    </w:p>
    <w:p w14:paraId="45159145" w14:textId="4B8375EF" w:rsidR="00881F44" w:rsidRPr="00E63355" w:rsidRDefault="002936A3" w:rsidP="00BC4B53">
      <w:pPr>
        <w:rPr>
          <w:lang w:val="en-US"/>
        </w:rPr>
      </w:pPr>
      <w:r w:rsidRPr="00E63355">
        <w:rPr>
          <w:lang w:val="en-US"/>
        </w:rPr>
        <w:t>The</w:t>
      </w:r>
      <w:r w:rsidR="002C6848" w:rsidRPr="00E63355">
        <w:rPr>
          <w:lang w:val="en-US"/>
        </w:rPr>
        <w:t xml:space="preserve"> document shall consist of the </w:t>
      </w:r>
      <w:r w:rsidR="00794DE9" w:rsidRPr="00794DE9">
        <w:rPr>
          <w:lang w:val="en-US"/>
        </w:rPr>
        <w:t>Registry Operator</w:t>
      </w:r>
      <w:r w:rsidR="002C6848" w:rsidRPr="00E63355">
        <w:rPr>
          <w:lang w:val="en-US"/>
        </w:rPr>
        <w:t xml:space="preserve">´s statements and certification that the requirements are fulfilled. </w:t>
      </w:r>
      <w:r w:rsidR="00354517" w:rsidRPr="00E63355">
        <w:rPr>
          <w:lang w:val="en-US"/>
        </w:rPr>
        <w:t>Unless otherwise stated, t</w:t>
      </w:r>
      <w:r w:rsidR="002C6848" w:rsidRPr="00E63355">
        <w:rPr>
          <w:lang w:val="en-US"/>
        </w:rPr>
        <w:t xml:space="preserve">he </w:t>
      </w:r>
      <w:r w:rsidR="00354517" w:rsidRPr="00E63355">
        <w:rPr>
          <w:lang w:val="en-US"/>
        </w:rPr>
        <w:t>basis for the information can</w:t>
      </w:r>
      <w:r w:rsidRPr="00E63355">
        <w:rPr>
          <w:lang w:val="en-US"/>
        </w:rPr>
        <w:t>,</w:t>
      </w:r>
      <w:r w:rsidR="00354517" w:rsidRPr="00E63355">
        <w:rPr>
          <w:lang w:val="en-US"/>
        </w:rPr>
        <w:t xml:space="preserve"> </w:t>
      </w:r>
      <w:r w:rsidRPr="00E63355">
        <w:rPr>
          <w:lang w:val="en-US"/>
        </w:rPr>
        <w:t xml:space="preserve">in many cases, </w:t>
      </w:r>
      <w:r w:rsidR="00354517" w:rsidRPr="00E63355">
        <w:rPr>
          <w:lang w:val="en-US"/>
        </w:rPr>
        <w:t xml:space="preserve">be decided by the </w:t>
      </w:r>
      <w:r w:rsidR="00794DE9" w:rsidRPr="00794DE9">
        <w:rPr>
          <w:lang w:val="en-US"/>
        </w:rPr>
        <w:t>Registry Operator</w:t>
      </w:r>
      <w:r w:rsidR="00354517" w:rsidRPr="00E63355">
        <w:rPr>
          <w:lang w:val="en-US"/>
        </w:rPr>
        <w:t>.</w:t>
      </w:r>
      <w:r w:rsidRPr="00E63355">
        <w:rPr>
          <w:lang w:val="en-US"/>
        </w:rPr>
        <w:t xml:space="preserve"> </w:t>
      </w:r>
      <w:r w:rsidR="006B48E0">
        <w:rPr>
          <w:lang w:val="en-US"/>
        </w:rPr>
        <w:br/>
      </w:r>
    </w:p>
    <w:p w14:paraId="6772E6F8" w14:textId="77777777" w:rsidR="00881F44" w:rsidRPr="00E63355" w:rsidRDefault="005259B8" w:rsidP="00BC4B53">
      <w:pPr>
        <w:rPr>
          <w:lang w:val="en-US"/>
        </w:rPr>
      </w:pPr>
      <w:r w:rsidRPr="00E63355">
        <w:rPr>
          <w:lang w:val="en-US"/>
        </w:rPr>
        <w:t xml:space="preserve">The </w:t>
      </w:r>
      <w:r w:rsidR="00E63355">
        <w:rPr>
          <w:lang w:val="en-US"/>
        </w:rPr>
        <w:t xml:space="preserve">IDN </w:t>
      </w:r>
      <w:r w:rsidR="00F801E2">
        <w:rPr>
          <w:lang w:val="en-US"/>
        </w:rPr>
        <w:t>Self-Certification</w:t>
      </w:r>
      <w:r w:rsidRPr="00E63355">
        <w:rPr>
          <w:lang w:val="en-US"/>
        </w:rPr>
        <w:t xml:space="preserve"> </w:t>
      </w:r>
      <w:r w:rsidR="00F801E2">
        <w:rPr>
          <w:lang w:val="en-US"/>
        </w:rPr>
        <w:t>D</w:t>
      </w:r>
      <w:r w:rsidRPr="00E63355">
        <w:rPr>
          <w:lang w:val="en-US"/>
        </w:rPr>
        <w:t>ocument</w:t>
      </w:r>
      <w:r w:rsidR="00845BB6">
        <w:rPr>
          <w:lang w:val="en-US"/>
        </w:rPr>
        <w:t xml:space="preserve"> </w:t>
      </w:r>
      <w:r w:rsidRPr="00E63355">
        <w:rPr>
          <w:lang w:val="en-US"/>
        </w:rPr>
        <w:t xml:space="preserve">shall comply with </w:t>
      </w:r>
    </w:p>
    <w:p w14:paraId="3E13AF4E" w14:textId="77777777" w:rsidR="00881F44" w:rsidRPr="00E63355" w:rsidRDefault="005259B8" w:rsidP="00BC4B53">
      <w:pPr>
        <w:rPr>
          <w:lang w:val="en-US"/>
        </w:rPr>
      </w:pPr>
      <w:r w:rsidRPr="00E63355">
        <w:rPr>
          <w:lang w:val="en-US"/>
        </w:rPr>
        <w:t>- the</w:t>
      </w:r>
      <w:r w:rsidR="008017D2" w:rsidRPr="00E63355">
        <w:rPr>
          <w:lang w:val="en-US"/>
        </w:rPr>
        <w:t xml:space="preserve"> </w:t>
      </w:r>
      <w:r w:rsidRPr="00E63355">
        <w:rPr>
          <w:lang w:val="en-US"/>
        </w:rPr>
        <w:t xml:space="preserve">requirements stated in </w:t>
      </w:r>
      <w:r w:rsidR="00E63355">
        <w:rPr>
          <w:lang w:val="en-US"/>
        </w:rPr>
        <w:t>t</w:t>
      </w:r>
      <w:r w:rsidRPr="00E63355">
        <w:rPr>
          <w:lang w:val="en-US"/>
        </w:rPr>
        <w:t xml:space="preserve">he </w:t>
      </w:r>
      <w:proofErr w:type="spellStart"/>
      <w:r w:rsidR="005C467D" w:rsidRPr="00E63355">
        <w:rPr>
          <w:lang w:val="en-US"/>
        </w:rPr>
        <w:t>gTLD</w:t>
      </w:r>
      <w:proofErr w:type="spellEnd"/>
      <w:r w:rsidR="005C467D" w:rsidRPr="00E63355">
        <w:rPr>
          <w:lang w:val="en-US"/>
        </w:rPr>
        <w:t xml:space="preserve"> Applicant Guidebook, </w:t>
      </w:r>
      <w:r w:rsidRPr="00E63355">
        <w:rPr>
          <w:lang w:val="en-US"/>
        </w:rPr>
        <w:t>AGB</w:t>
      </w:r>
      <w:r w:rsidR="0042481E" w:rsidRPr="00E63355">
        <w:rPr>
          <w:lang w:val="en-US"/>
        </w:rPr>
        <w:t>.</w:t>
      </w:r>
    </w:p>
    <w:p w14:paraId="14391CCE" w14:textId="77777777" w:rsidR="00881F44" w:rsidRPr="00E63355" w:rsidRDefault="005259B8" w:rsidP="00BC4B53">
      <w:pPr>
        <w:rPr>
          <w:lang w:val="en-US"/>
        </w:rPr>
      </w:pPr>
      <w:r w:rsidRPr="00E63355">
        <w:rPr>
          <w:lang w:val="en-US"/>
        </w:rPr>
        <w:t xml:space="preserve">- </w:t>
      </w:r>
      <w:r w:rsidR="008867E2" w:rsidRPr="00E63355">
        <w:rPr>
          <w:lang w:val="en-US"/>
        </w:rPr>
        <w:t>the requirements stated in the Registry A</w:t>
      </w:r>
      <w:r w:rsidRPr="00E63355">
        <w:rPr>
          <w:lang w:val="en-US"/>
        </w:rPr>
        <w:t>greement including</w:t>
      </w:r>
      <w:r w:rsidR="008867E2" w:rsidRPr="00E63355">
        <w:rPr>
          <w:lang w:val="en-US"/>
        </w:rPr>
        <w:t>, but not limited to,</w:t>
      </w:r>
      <w:r w:rsidRPr="00E63355">
        <w:rPr>
          <w:lang w:val="en-US"/>
        </w:rPr>
        <w:t xml:space="preserve"> </w:t>
      </w:r>
      <w:r w:rsidR="008867E2" w:rsidRPr="00E63355">
        <w:rPr>
          <w:lang w:val="en-US"/>
        </w:rPr>
        <w:t xml:space="preserve">Exhibit A and </w:t>
      </w:r>
      <w:r w:rsidRPr="00E63355">
        <w:rPr>
          <w:lang w:val="en-US"/>
        </w:rPr>
        <w:t xml:space="preserve">the specifications </w:t>
      </w:r>
      <w:r w:rsidRPr="006B48E0">
        <w:rPr>
          <w:lang w:val="en-US"/>
        </w:rPr>
        <w:t>2,4,6 and 10</w:t>
      </w:r>
      <w:r w:rsidR="0042481E" w:rsidRPr="006B48E0">
        <w:rPr>
          <w:lang w:val="en-US"/>
        </w:rPr>
        <w:t>.</w:t>
      </w:r>
      <w:r w:rsidRPr="00E63355">
        <w:rPr>
          <w:lang w:val="en-US"/>
        </w:rPr>
        <w:t xml:space="preserve"> </w:t>
      </w:r>
    </w:p>
    <w:p w14:paraId="6E12B9AA" w14:textId="77777777" w:rsidR="00881F44" w:rsidRPr="00E63355" w:rsidRDefault="00881F44" w:rsidP="00BC4B53">
      <w:pPr>
        <w:rPr>
          <w:lang w:val="en-US"/>
        </w:rPr>
      </w:pPr>
    </w:p>
    <w:p w14:paraId="5F699CC0" w14:textId="0D5029CB" w:rsidR="00881F44" w:rsidRPr="00E63355" w:rsidRDefault="005259B8" w:rsidP="00BC4B53">
      <w:pPr>
        <w:rPr>
          <w:lang w:val="en-US"/>
        </w:rPr>
      </w:pPr>
      <w:r w:rsidRPr="00E63355">
        <w:rPr>
          <w:lang w:val="en-US"/>
        </w:rPr>
        <w:t xml:space="preserve">The </w:t>
      </w:r>
      <w:r w:rsidR="00794DE9" w:rsidRPr="00794DE9">
        <w:rPr>
          <w:lang w:val="en-US"/>
        </w:rPr>
        <w:t>Registry Operator</w:t>
      </w:r>
      <w:r w:rsidRPr="00E63355">
        <w:rPr>
          <w:lang w:val="en-US"/>
        </w:rPr>
        <w:t xml:space="preserve"> shall provide the information </w:t>
      </w:r>
      <w:r w:rsidR="005B40C8" w:rsidRPr="00E63355">
        <w:rPr>
          <w:lang w:val="en-US"/>
        </w:rPr>
        <w:t xml:space="preserve">described </w:t>
      </w:r>
      <w:r w:rsidR="00AC03AD">
        <w:rPr>
          <w:lang w:val="en-US"/>
        </w:rPr>
        <w:t>below.</w:t>
      </w:r>
    </w:p>
    <w:p w14:paraId="71AF6476" w14:textId="77777777" w:rsidR="004D33F3" w:rsidRDefault="004D33F3">
      <w:pPr>
        <w:rPr>
          <w:rFonts w:ascii="Helvetica" w:eastAsia="Times New Roman" w:hAnsi="Helvetica" w:cs="Helvetica"/>
          <w:b/>
          <w:bCs/>
          <w:color w:val="696969"/>
          <w:sz w:val="27"/>
          <w:szCs w:val="27"/>
          <w:lang w:val="en-US"/>
        </w:rPr>
      </w:pPr>
      <w:r>
        <w:rPr>
          <w:rFonts w:ascii="Helvetica" w:eastAsia="Times New Roman" w:hAnsi="Helvetica" w:cs="Helvetica"/>
          <w:lang w:val="en-US"/>
        </w:rPr>
        <w:br w:type="page"/>
      </w:r>
    </w:p>
    <w:p w14:paraId="70AE0697" w14:textId="77777777" w:rsidR="00BE755A" w:rsidRDefault="00CF3835" w:rsidP="008B7C61">
      <w:pPr>
        <w:pStyle w:val="Heading2"/>
        <w:rPr>
          <w:rFonts w:ascii="Helvetica" w:eastAsia="Times New Roman" w:hAnsi="Helvetica" w:cs="Helvetica"/>
          <w:lang w:val="en-US"/>
        </w:rPr>
      </w:pPr>
      <w:r>
        <w:rPr>
          <w:rFonts w:ascii="Helvetica" w:eastAsia="Times New Roman" w:hAnsi="Helvetica" w:cs="Helvetica"/>
          <w:lang w:val="en-US"/>
        </w:rPr>
        <w:lastRenderedPageBreak/>
        <w:t>1</w:t>
      </w:r>
      <w:r w:rsidR="00BE755A">
        <w:rPr>
          <w:rFonts w:ascii="Helvetica" w:eastAsia="Times New Roman" w:hAnsi="Helvetica" w:cs="Helvetica"/>
          <w:lang w:val="en-US"/>
        </w:rPr>
        <w:t>. Support for IDN</w:t>
      </w:r>
    </w:p>
    <w:p w14:paraId="5F3FB548" w14:textId="77777777" w:rsidR="00BE755A" w:rsidRDefault="00BE755A" w:rsidP="00BE755A">
      <w:pPr>
        <w:rPr>
          <w:lang w:val="en-US"/>
        </w:rPr>
      </w:pPr>
      <w:r w:rsidRPr="002B49A6">
        <w:rPr>
          <w:b/>
          <w:lang w:val="en-US"/>
        </w:rPr>
        <w:t>Instruction</w:t>
      </w:r>
      <w:r w:rsidRPr="002B49A6">
        <w:rPr>
          <w:lang w:val="en-US"/>
        </w:rPr>
        <w:t>:</w:t>
      </w:r>
      <w:r>
        <w:rPr>
          <w:lang w:val="en-US"/>
        </w:rPr>
        <w:br/>
        <w:t xml:space="preserve">Does </w:t>
      </w:r>
      <w:r w:rsidRPr="00BE755A">
        <w:rPr>
          <w:lang w:val="en-US"/>
        </w:rPr>
        <w:t>Exhibit A of the Registry Agreement for this TLD authoriz</w:t>
      </w:r>
      <w:r>
        <w:rPr>
          <w:lang w:val="en-US"/>
        </w:rPr>
        <w:t>e support for IDN?</w:t>
      </w:r>
      <w:r>
        <w:rPr>
          <w:lang w:val="en-US"/>
        </w:rPr>
        <w:br/>
      </w:r>
    </w:p>
    <w:p w14:paraId="2A1A70B0" w14:textId="77777777" w:rsidR="00BE755A" w:rsidRDefault="00BE755A" w:rsidP="00BE755A">
      <w:pPr>
        <w:rPr>
          <w:lang w:val="en-US"/>
        </w:rPr>
      </w:pPr>
      <w:r>
        <w:rPr>
          <w:lang w:val="en-US"/>
        </w:rPr>
        <w:tab/>
        <w:t xml:space="preserve">[ </w:t>
      </w:r>
      <w:proofErr w:type="gramStart"/>
      <w:r>
        <w:rPr>
          <w:lang w:val="en-US"/>
        </w:rPr>
        <w:t xml:space="preserve">  ]</w:t>
      </w:r>
      <w:proofErr w:type="gramEnd"/>
      <w:r>
        <w:rPr>
          <w:lang w:val="en-US"/>
        </w:rPr>
        <w:t xml:space="preserve">  Yes</w:t>
      </w:r>
    </w:p>
    <w:p w14:paraId="5361C822" w14:textId="77777777" w:rsidR="00BE755A" w:rsidRDefault="00BE755A" w:rsidP="00BE755A">
      <w:pPr>
        <w:rPr>
          <w:lang w:val="en-US"/>
        </w:rPr>
      </w:pPr>
    </w:p>
    <w:p w14:paraId="6947A308" w14:textId="77777777" w:rsidR="00BE755A" w:rsidRDefault="00BE755A" w:rsidP="00BE755A">
      <w:pPr>
        <w:rPr>
          <w:lang w:val="en-US"/>
        </w:rPr>
      </w:pPr>
      <w:r>
        <w:rPr>
          <w:lang w:val="en-US"/>
        </w:rPr>
        <w:tab/>
        <w:t xml:space="preserve">[ </w:t>
      </w:r>
      <w:proofErr w:type="gramStart"/>
      <w:r>
        <w:rPr>
          <w:lang w:val="en-US"/>
        </w:rPr>
        <w:t xml:space="preserve">  ]</w:t>
      </w:r>
      <w:proofErr w:type="gramEnd"/>
      <w:r>
        <w:rPr>
          <w:lang w:val="en-US"/>
        </w:rPr>
        <w:t xml:space="preserve">  No</w:t>
      </w:r>
    </w:p>
    <w:p w14:paraId="7C464C35" w14:textId="77777777" w:rsidR="00BE755A" w:rsidRDefault="00BE755A" w:rsidP="00BE755A">
      <w:pPr>
        <w:pStyle w:val="HTMLPreformatted"/>
        <w:ind w:left="720"/>
        <w:rPr>
          <w:i/>
          <w:iCs/>
          <w:lang w:val="en-US"/>
        </w:rPr>
      </w:pPr>
    </w:p>
    <w:p w14:paraId="2FE69972" w14:textId="57600DA9" w:rsidR="00BE755A" w:rsidRDefault="00BE755A" w:rsidP="00BE755A">
      <w:pPr>
        <w:rPr>
          <w:lang w:val="en-US"/>
        </w:rPr>
      </w:pPr>
      <w:r w:rsidRPr="009C47B1">
        <w:rPr>
          <w:lang w:val="en-US"/>
        </w:rPr>
        <w:t>If you answered yes to</w:t>
      </w:r>
      <w:r>
        <w:rPr>
          <w:lang w:val="en-US"/>
        </w:rPr>
        <w:t xml:space="preserve"> this question please fill out the rest of this document. If you answered no to this question you do not need to fill out the rest of this document and you do not need to submit any other documents for the IDN portion of the </w:t>
      </w:r>
      <w:r w:rsidR="001A271C">
        <w:rPr>
          <w:lang w:val="en-US"/>
        </w:rPr>
        <w:t>RST</w:t>
      </w:r>
      <w:r>
        <w:rPr>
          <w:lang w:val="en-US"/>
        </w:rPr>
        <w:t>.</w:t>
      </w:r>
      <w:r>
        <w:rPr>
          <w:lang w:val="en-US"/>
        </w:rPr>
        <w:br/>
      </w:r>
      <w:r>
        <w:rPr>
          <w:lang w:val="en-US"/>
        </w:rPr>
        <w:br/>
        <w:t xml:space="preserve">Please note that you </w:t>
      </w:r>
      <w:r w:rsidR="00B16262">
        <w:rPr>
          <w:lang w:val="en-US"/>
        </w:rPr>
        <w:t>should submit this document in</w:t>
      </w:r>
      <w:r w:rsidR="00404799">
        <w:rPr>
          <w:lang w:val="en-US"/>
        </w:rPr>
        <w:t xml:space="preserve"> either case</w:t>
      </w:r>
      <w:r w:rsidR="00E33005">
        <w:rPr>
          <w:lang w:val="en-US"/>
        </w:rPr>
        <w:t>.</w:t>
      </w:r>
    </w:p>
    <w:p w14:paraId="3C997E8F" w14:textId="77777777" w:rsidR="00BE755A" w:rsidRDefault="00BE755A">
      <w:pPr>
        <w:rPr>
          <w:rFonts w:ascii="Helvetica" w:eastAsia="Times New Roman" w:hAnsi="Helvetica" w:cs="Helvetica"/>
          <w:b/>
          <w:bCs/>
          <w:color w:val="696969"/>
          <w:sz w:val="27"/>
          <w:szCs w:val="27"/>
          <w:lang w:val="en-US"/>
        </w:rPr>
      </w:pPr>
      <w:r>
        <w:rPr>
          <w:rFonts w:ascii="Helvetica" w:eastAsia="Times New Roman" w:hAnsi="Helvetica" w:cs="Helvetica"/>
          <w:lang w:val="en-US"/>
        </w:rPr>
        <w:br w:type="page"/>
      </w:r>
    </w:p>
    <w:p w14:paraId="67990D1D" w14:textId="77777777" w:rsidR="008B7C61" w:rsidRDefault="00CF3835" w:rsidP="008B7C61">
      <w:pPr>
        <w:pStyle w:val="Heading2"/>
        <w:rPr>
          <w:rFonts w:ascii="Helvetica" w:eastAsia="Times New Roman" w:hAnsi="Helvetica" w:cs="Helvetica"/>
          <w:lang w:val="en-US"/>
        </w:rPr>
      </w:pPr>
      <w:r>
        <w:rPr>
          <w:rFonts w:ascii="Helvetica" w:eastAsia="Times New Roman" w:hAnsi="Helvetica" w:cs="Helvetica"/>
          <w:lang w:val="en-US"/>
        </w:rPr>
        <w:lastRenderedPageBreak/>
        <w:t>2</w:t>
      </w:r>
      <w:r w:rsidR="008B7C61" w:rsidRPr="009B3855">
        <w:rPr>
          <w:rFonts w:ascii="Helvetica" w:eastAsia="Times New Roman" w:hAnsi="Helvetica" w:cs="Helvetica"/>
          <w:lang w:val="en-US"/>
        </w:rPr>
        <w:t xml:space="preserve">. </w:t>
      </w:r>
      <w:r w:rsidR="008B7C61">
        <w:rPr>
          <w:rFonts w:ascii="Helvetica" w:eastAsia="Times New Roman" w:hAnsi="Helvetica" w:cs="Helvetica"/>
          <w:lang w:val="en-US"/>
        </w:rPr>
        <w:t>IDN support at start of “General Registration”</w:t>
      </w:r>
    </w:p>
    <w:p w14:paraId="7598F137" w14:textId="77777777" w:rsidR="008B7C61" w:rsidRDefault="008B7C61" w:rsidP="008B7C61">
      <w:pPr>
        <w:rPr>
          <w:lang w:val="en-US"/>
        </w:rPr>
      </w:pPr>
      <w:r w:rsidRPr="002B49A6">
        <w:rPr>
          <w:b/>
          <w:lang w:val="en-US"/>
        </w:rPr>
        <w:t>Instruction</w:t>
      </w:r>
      <w:r w:rsidRPr="002B49A6">
        <w:rPr>
          <w:lang w:val="en-US"/>
        </w:rPr>
        <w:t>:</w:t>
      </w:r>
      <w:r w:rsidR="00BE755A">
        <w:rPr>
          <w:lang w:val="en-US"/>
        </w:rPr>
        <w:br/>
      </w:r>
      <w:r>
        <w:rPr>
          <w:lang w:val="en-US"/>
        </w:rPr>
        <w:t xml:space="preserve">Do you intend to support IDN registration at the start of "General Registration" (as defined </w:t>
      </w:r>
      <w:r w:rsidRPr="00D22E18">
        <w:rPr>
          <w:lang w:val="en-US"/>
        </w:rPr>
        <w:t xml:space="preserve">in the </w:t>
      </w:r>
      <w:r>
        <w:rPr>
          <w:lang w:val="en-US"/>
        </w:rPr>
        <w:t xml:space="preserve">most recent version of the </w:t>
      </w:r>
      <w:r w:rsidRPr="00D22E18">
        <w:rPr>
          <w:lang w:val="en-US"/>
        </w:rPr>
        <w:t xml:space="preserve">Rights Protection Mechanisms (RPM) Requirements Document at </w:t>
      </w:r>
      <w:proofErr w:type="gramStart"/>
      <w:r w:rsidRPr="00D22E18">
        <w:rPr>
          <w:lang w:val="en-US"/>
        </w:rPr>
        <w:t>http://newgtlds.icann.org/en/about/trademark-clearinghouse/</w:t>
      </w:r>
      <w:r>
        <w:rPr>
          <w:lang w:val="en-US"/>
        </w:rPr>
        <w:t xml:space="preserve"> )</w:t>
      </w:r>
      <w:proofErr w:type="gramEnd"/>
      <w:r>
        <w:rPr>
          <w:lang w:val="en-US"/>
        </w:rPr>
        <w:t>?</w:t>
      </w:r>
      <w:r w:rsidRPr="00B03424">
        <w:rPr>
          <w:lang w:val="en-US"/>
        </w:rPr>
        <w:t xml:space="preserve"> </w:t>
      </w:r>
    </w:p>
    <w:p w14:paraId="076AC977" w14:textId="77777777" w:rsidR="008B7C61" w:rsidRDefault="008B7C61" w:rsidP="008B7C61">
      <w:pPr>
        <w:rPr>
          <w:lang w:val="en-US"/>
        </w:rPr>
      </w:pPr>
    </w:p>
    <w:p w14:paraId="26BF7EB9" w14:textId="77777777" w:rsidR="008B7C61" w:rsidRDefault="008B7C61" w:rsidP="008B7C61">
      <w:pPr>
        <w:rPr>
          <w:lang w:val="en-US"/>
        </w:rPr>
      </w:pPr>
      <w:r>
        <w:rPr>
          <w:lang w:val="en-US"/>
        </w:rPr>
        <w:tab/>
        <w:t xml:space="preserve">[ </w:t>
      </w:r>
      <w:proofErr w:type="gramStart"/>
      <w:r>
        <w:rPr>
          <w:lang w:val="en-US"/>
        </w:rPr>
        <w:t xml:space="preserve">  ]</w:t>
      </w:r>
      <w:proofErr w:type="gramEnd"/>
      <w:r>
        <w:rPr>
          <w:lang w:val="en-US"/>
        </w:rPr>
        <w:t xml:space="preserve">  Yes</w:t>
      </w:r>
    </w:p>
    <w:p w14:paraId="1B6D444B" w14:textId="77777777" w:rsidR="008B7C61" w:rsidRDefault="008B7C61" w:rsidP="008B7C61">
      <w:pPr>
        <w:rPr>
          <w:lang w:val="en-US"/>
        </w:rPr>
      </w:pPr>
    </w:p>
    <w:p w14:paraId="49E1B6DB" w14:textId="77777777" w:rsidR="008B7C61" w:rsidRDefault="008B7C61" w:rsidP="008B7C61">
      <w:pPr>
        <w:rPr>
          <w:lang w:val="en-US"/>
        </w:rPr>
      </w:pPr>
      <w:r>
        <w:rPr>
          <w:lang w:val="en-US"/>
        </w:rPr>
        <w:tab/>
        <w:t xml:space="preserve">[ </w:t>
      </w:r>
      <w:proofErr w:type="gramStart"/>
      <w:r>
        <w:rPr>
          <w:lang w:val="en-US"/>
        </w:rPr>
        <w:t xml:space="preserve">  ]</w:t>
      </w:r>
      <w:proofErr w:type="gramEnd"/>
      <w:r>
        <w:rPr>
          <w:lang w:val="en-US"/>
        </w:rPr>
        <w:t xml:space="preserve">  No</w:t>
      </w:r>
    </w:p>
    <w:p w14:paraId="7330BF94" w14:textId="77777777" w:rsidR="008B7C61" w:rsidRDefault="008B7C61" w:rsidP="008B7C61">
      <w:pPr>
        <w:pStyle w:val="HTMLPreformatted"/>
        <w:ind w:left="720"/>
        <w:rPr>
          <w:i/>
          <w:iCs/>
          <w:lang w:val="en-US"/>
        </w:rPr>
      </w:pPr>
    </w:p>
    <w:p w14:paraId="303290AB" w14:textId="77777777" w:rsidR="008B7C61" w:rsidRDefault="008B7C61" w:rsidP="008B7C61">
      <w:pPr>
        <w:rPr>
          <w:lang w:val="en-US"/>
        </w:rPr>
      </w:pPr>
      <w:r w:rsidRPr="009C47B1">
        <w:rPr>
          <w:lang w:val="en-US"/>
        </w:rPr>
        <w:t>If you answered yes to</w:t>
      </w:r>
      <w:r>
        <w:rPr>
          <w:lang w:val="en-US"/>
        </w:rPr>
        <w:t xml:space="preserve"> this question please identif</w:t>
      </w:r>
      <w:r w:rsidRPr="009C47B1">
        <w:rPr>
          <w:lang w:val="en-US"/>
        </w:rPr>
        <w:t>y which of the IDN tables listed in</w:t>
      </w:r>
      <w:r w:rsidR="004E6D8F">
        <w:rPr>
          <w:lang w:val="en-US"/>
        </w:rPr>
        <w:t>, or required to meet the terms of,</w:t>
      </w:r>
      <w:r w:rsidRPr="009C47B1">
        <w:rPr>
          <w:lang w:val="en-US"/>
        </w:rPr>
        <w:t xml:space="preserve"> Exhibit</w:t>
      </w:r>
      <w:r w:rsidRPr="00473F47">
        <w:rPr>
          <w:lang w:val="en-US"/>
        </w:rPr>
        <w:t> </w:t>
      </w:r>
      <w:r w:rsidRPr="009C47B1">
        <w:rPr>
          <w:lang w:val="en-US"/>
        </w:rPr>
        <w:t>A of your Registry Agreement yo</w:t>
      </w:r>
      <w:r>
        <w:rPr>
          <w:lang w:val="en-US"/>
        </w:rPr>
        <w:t>u will support at the start of General R</w:t>
      </w:r>
      <w:r w:rsidRPr="009C47B1">
        <w:rPr>
          <w:lang w:val="en-US"/>
        </w:rPr>
        <w:t>egistration.</w:t>
      </w:r>
    </w:p>
    <w:p w14:paraId="1EE4CC5C" w14:textId="77777777" w:rsidR="008B7C61" w:rsidRPr="009C47B1" w:rsidRDefault="008B7C61" w:rsidP="008B7C61">
      <w:pPr>
        <w:rPr>
          <w:lang w:val="en-US"/>
        </w:rPr>
      </w:pPr>
    </w:p>
    <w:p w14:paraId="4A80AFE6" w14:textId="57B29176" w:rsidR="008B7C61" w:rsidRPr="009C47B1" w:rsidRDefault="008B7C61" w:rsidP="008B7C61">
      <w:pPr>
        <w:rPr>
          <w:lang w:val="en-US"/>
        </w:rPr>
      </w:pPr>
      <w:r w:rsidRPr="009C47B1">
        <w:rPr>
          <w:lang w:val="en-US"/>
        </w:rPr>
        <w:t xml:space="preserve">The </w:t>
      </w:r>
      <w:r w:rsidR="001A271C">
        <w:rPr>
          <w:lang w:val="en-US"/>
        </w:rPr>
        <w:t>RST</w:t>
      </w:r>
      <w:r w:rsidRPr="009C47B1">
        <w:rPr>
          <w:lang w:val="en-US"/>
        </w:rPr>
        <w:t xml:space="preserve"> will verify that EPP requests for the registration of labe</w:t>
      </w:r>
      <w:r>
        <w:rPr>
          <w:lang w:val="en-US"/>
        </w:rPr>
        <w:t xml:space="preserve">ls taken from each of the </w:t>
      </w:r>
      <w:r w:rsidR="005F5B7B">
        <w:rPr>
          <w:lang w:val="en-US"/>
        </w:rPr>
        <w:t xml:space="preserve">IDN </w:t>
      </w:r>
      <w:r w:rsidRPr="009C47B1">
        <w:rPr>
          <w:lang w:val="en-US"/>
        </w:rPr>
        <w:t xml:space="preserve">tables </w:t>
      </w:r>
      <w:r>
        <w:rPr>
          <w:lang w:val="en-US"/>
        </w:rPr>
        <w:t xml:space="preserve">you indicate here </w:t>
      </w:r>
      <w:r w:rsidRPr="009C47B1">
        <w:rPr>
          <w:lang w:val="en-US"/>
        </w:rPr>
        <w:t xml:space="preserve">are processed consistently with the </w:t>
      </w:r>
      <w:r>
        <w:rPr>
          <w:lang w:val="en-US"/>
        </w:rPr>
        <w:t xml:space="preserve">other </w:t>
      </w:r>
      <w:r w:rsidRPr="009C47B1">
        <w:rPr>
          <w:lang w:val="en-US"/>
        </w:rPr>
        <w:t xml:space="preserve">documentation required for the IDN level of the </w:t>
      </w:r>
      <w:r w:rsidR="001A271C">
        <w:rPr>
          <w:lang w:val="en-US"/>
        </w:rPr>
        <w:t>RST</w:t>
      </w:r>
      <w:r w:rsidRPr="009C47B1">
        <w:rPr>
          <w:lang w:val="en-US"/>
        </w:rPr>
        <w:t>.</w:t>
      </w:r>
      <w:r>
        <w:rPr>
          <w:lang w:val="en-US"/>
        </w:rPr>
        <w:t xml:space="preserve"> Please note that all IDN tables listed in</w:t>
      </w:r>
      <w:r w:rsidR="004E6D8F">
        <w:rPr>
          <w:lang w:val="en-US"/>
        </w:rPr>
        <w:t xml:space="preserve"> or implied by</w:t>
      </w:r>
      <w:r>
        <w:rPr>
          <w:lang w:val="en-US"/>
        </w:rPr>
        <w:t xml:space="preserve"> Exhibit A of your Registry Agreement will be subject to the IDN level tests that do not have intrinsic EPP components.</w:t>
      </w:r>
    </w:p>
    <w:p w14:paraId="45E8F986" w14:textId="77777777" w:rsidR="008B7C61" w:rsidRDefault="00560340" w:rsidP="008B7C61">
      <w:pPr>
        <w:rPr>
          <w:lang w:val="en-US"/>
        </w:rPr>
      </w:pPr>
      <w:r>
        <w:rPr>
          <w:lang w:val="en-US"/>
        </w:rPr>
        <w:br/>
      </w:r>
      <w:r w:rsidR="00CB2CF3">
        <w:rPr>
          <w:lang w:val="en-US"/>
        </w:rPr>
        <w:br/>
      </w:r>
    </w:p>
    <w:p w14:paraId="15B963E5" w14:textId="54E45243" w:rsidR="008B7C61" w:rsidRDefault="00794DE9" w:rsidP="008B7C61">
      <w:pPr>
        <w:rPr>
          <w:rFonts w:ascii="Helvetica" w:eastAsia="Times New Roman" w:hAnsi="Helvetica" w:cs="Helvetica"/>
          <w:lang w:val="en-US"/>
        </w:rPr>
      </w:pPr>
      <w:r w:rsidRPr="00794DE9">
        <w:rPr>
          <w:rStyle w:val="Strong"/>
          <w:rFonts w:ascii="Helvetica" w:eastAsia="Times New Roman" w:hAnsi="Helvetica" w:cs="Helvetica"/>
          <w:i/>
          <w:iCs/>
          <w:u w:val="single"/>
          <w:lang w:val="en-US"/>
        </w:rPr>
        <w:t>Registry Operator</w:t>
      </w:r>
      <w:r w:rsidR="008B7C61" w:rsidRPr="009B3855">
        <w:rPr>
          <w:rStyle w:val="Strong"/>
          <w:rFonts w:ascii="Helvetica" w:eastAsia="Times New Roman" w:hAnsi="Helvetica" w:cs="Helvetica"/>
          <w:i/>
          <w:iCs/>
          <w:u w:val="single"/>
          <w:lang w:val="en-US"/>
        </w:rPr>
        <w:t xml:space="preserve"> self</w:t>
      </w:r>
      <w:r w:rsidR="008B7C61">
        <w:rPr>
          <w:rStyle w:val="Strong"/>
          <w:rFonts w:ascii="Helvetica" w:eastAsia="Times New Roman" w:hAnsi="Helvetica" w:cs="Helvetica"/>
          <w:i/>
          <w:iCs/>
          <w:u w:val="single"/>
          <w:lang w:val="en-US"/>
        </w:rPr>
        <w:t>-</w:t>
      </w:r>
      <w:r w:rsidR="008B7C61" w:rsidRPr="009B3855">
        <w:rPr>
          <w:rStyle w:val="Strong"/>
          <w:rFonts w:ascii="Helvetica" w:eastAsia="Times New Roman" w:hAnsi="Helvetica" w:cs="Helvetica"/>
          <w:i/>
          <w:iCs/>
          <w:u w:val="single"/>
          <w:lang w:val="en-US"/>
        </w:rPr>
        <w:t>certification:</w:t>
      </w:r>
      <w:r w:rsidR="008B7C61" w:rsidRPr="009B3855">
        <w:rPr>
          <w:rFonts w:ascii="Helvetica" w:eastAsia="Times New Roman" w:hAnsi="Helvetica" w:cs="Helvetica"/>
          <w:lang w:val="en-US"/>
        </w:rPr>
        <w:t xml:space="preserve"> </w:t>
      </w:r>
      <w:r w:rsidR="008B7C61">
        <w:rPr>
          <w:rFonts w:ascii="Helvetica" w:eastAsia="Times New Roman" w:hAnsi="Helvetica" w:cs="Helvetica"/>
          <w:lang w:val="en-US"/>
        </w:rPr>
        <w:br/>
      </w:r>
    </w:p>
    <w:p w14:paraId="043A1658" w14:textId="77777777" w:rsidR="008B7C61" w:rsidRDefault="008B7C61" w:rsidP="008B7C61">
      <w:pPr>
        <w:rPr>
          <w:rFonts w:ascii="Helvetica" w:eastAsia="Times New Roman" w:hAnsi="Helvetica" w:cs="Helvetica"/>
          <w:lang w:val="en-US"/>
        </w:rPr>
      </w:pPr>
    </w:p>
    <w:p w14:paraId="4377F2C1" w14:textId="77777777" w:rsidR="0084345A" w:rsidRPr="00F70A48" w:rsidRDefault="0084345A" w:rsidP="0084345A">
      <w:pPr>
        <w:rPr>
          <w:u w:val="single"/>
          <w:lang w:val="en-US"/>
        </w:rPr>
      </w:pPr>
      <w:r>
        <w:rPr>
          <w:rFonts w:ascii="Courier New" w:eastAsia="Times New Roman" w:hAnsi="Courier New" w:cs="Courier New"/>
          <w:lang w:val="en-US"/>
        </w:rPr>
        <w:br/>
      </w:r>
      <w:r>
        <w:rPr>
          <w:rFonts w:ascii="Courier New" w:eastAsia="Times New Roman" w:hAnsi="Courier New" w:cs="Courier New"/>
          <w:lang w:val="en-US"/>
        </w:rPr>
        <w:br/>
      </w:r>
      <w:r>
        <w:rPr>
          <w:u w:val="single"/>
          <w:lang w:val="en-US"/>
        </w:rPr>
        <w:t>IDN tables supported at the start of "General Registration":</w:t>
      </w:r>
    </w:p>
    <w:p w14:paraId="6BA8A636" w14:textId="77777777" w:rsidR="008B7C61" w:rsidRDefault="0084345A" w:rsidP="0084345A">
      <w:pPr>
        <w:pStyle w:val="HTMLPreformatted"/>
        <w:ind w:left="720"/>
        <w:rPr>
          <w:i/>
          <w:iCs/>
          <w:lang w:val="en-US"/>
        </w:rPr>
      </w:pPr>
      <w:r>
        <w:rPr>
          <w:rFonts w:eastAsia="Times New Roman"/>
          <w:lang w:val="en-US"/>
        </w:rPr>
        <w:br/>
      </w:r>
      <w:r>
        <w:rPr>
          <w:u w:val="single"/>
          <w:lang w:val="en-US"/>
        </w:rPr>
        <w:br/>
      </w:r>
    </w:p>
    <w:p w14:paraId="3FFD4620" w14:textId="77777777" w:rsidR="0084345A" w:rsidRDefault="0084345A" w:rsidP="0084345A">
      <w:pPr>
        <w:pStyle w:val="HTMLPreformatted"/>
        <w:ind w:left="720"/>
        <w:rPr>
          <w:i/>
          <w:iCs/>
          <w:lang w:val="en-US"/>
        </w:rPr>
      </w:pPr>
    </w:p>
    <w:p w14:paraId="727811AA" w14:textId="77777777" w:rsidR="0084345A" w:rsidRPr="00F70A48" w:rsidRDefault="0084345A" w:rsidP="0084345A">
      <w:pPr>
        <w:rPr>
          <w:u w:val="single"/>
          <w:lang w:val="en-US"/>
        </w:rPr>
      </w:pPr>
      <w:r>
        <w:rPr>
          <w:rFonts w:ascii="Courier New" w:eastAsia="Times New Roman" w:hAnsi="Courier New" w:cs="Courier New"/>
          <w:lang w:val="en-US"/>
        </w:rPr>
        <w:br/>
      </w:r>
      <w:r>
        <w:rPr>
          <w:rFonts w:ascii="Courier New" w:eastAsia="Times New Roman" w:hAnsi="Courier New" w:cs="Courier New"/>
          <w:lang w:val="en-US"/>
        </w:rPr>
        <w:br/>
      </w:r>
      <w:r>
        <w:rPr>
          <w:u w:val="single"/>
          <w:lang w:val="en-US"/>
        </w:rPr>
        <w:t>IDN tables (languages/scripts) not supported at the start of "General Registration":</w:t>
      </w:r>
    </w:p>
    <w:p w14:paraId="034A9103" w14:textId="77777777" w:rsidR="0084345A" w:rsidRPr="009B3855" w:rsidRDefault="0084345A" w:rsidP="0084345A">
      <w:pPr>
        <w:pStyle w:val="HTMLPreformatted"/>
        <w:ind w:left="720"/>
        <w:rPr>
          <w:i/>
          <w:iCs/>
          <w:lang w:val="en-US"/>
        </w:rPr>
      </w:pPr>
      <w:r>
        <w:rPr>
          <w:rFonts w:eastAsia="Times New Roman"/>
          <w:lang w:val="en-US"/>
        </w:rPr>
        <w:br/>
      </w:r>
      <w:r>
        <w:rPr>
          <w:u w:val="single"/>
          <w:lang w:val="en-US"/>
        </w:rPr>
        <w:br/>
      </w:r>
    </w:p>
    <w:p w14:paraId="5EA9C314" w14:textId="77777777" w:rsidR="00B93AFE" w:rsidRDefault="00B93AFE">
      <w:pPr>
        <w:rPr>
          <w:rFonts w:ascii="Helvetica" w:eastAsia="Times New Roman" w:hAnsi="Helvetica" w:cs="Helvetica"/>
          <w:b/>
          <w:bCs/>
          <w:color w:val="696969"/>
          <w:sz w:val="27"/>
          <w:szCs w:val="27"/>
          <w:lang w:val="en-US"/>
        </w:rPr>
      </w:pPr>
      <w:r>
        <w:rPr>
          <w:rFonts w:ascii="Helvetica" w:eastAsia="Times New Roman" w:hAnsi="Helvetica" w:cs="Helvetica"/>
          <w:lang w:val="en-US"/>
        </w:rPr>
        <w:br w:type="page"/>
      </w:r>
    </w:p>
    <w:p w14:paraId="31ADCFCE" w14:textId="77777777" w:rsidR="00881F44" w:rsidRPr="009B3855" w:rsidRDefault="00CF3835">
      <w:pPr>
        <w:pStyle w:val="Heading2"/>
        <w:rPr>
          <w:rFonts w:ascii="Helvetica" w:eastAsia="Times New Roman" w:hAnsi="Helvetica" w:cs="Helvetica"/>
          <w:lang w:val="en-US"/>
        </w:rPr>
      </w:pPr>
      <w:r>
        <w:rPr>
          <w:rFonts w:ascii="Helvetica" w:eastAsia="Times New Roman" w:hAnsi="Helvetica" w:cs="Helvetica"/>
          <w:lang w:val="en-US"/>
        </w:rPr>
        <w:lastRenderedPageBreak/>
        <w:t>3</w:t>
      </w:r>
      <w:r w:rsidR="005259B8" w:rsidRPr="009B3855">
        <w:rPr>
          <w:rFonts w:ascii="Helvetica" w:eastAsia="Times New Roman" w:hAnsi="Helvetica" w:cs="Helvetica"/>
          <w:lang w:val="en-US"/>
        </w:rPr>
        <w:t xml:space="preserve">. </w:t>
      </w:r>
      <w:r w:rsidR="00D87504">
        <w:rPr>
          <w:rFonts w:ascii="Helvetica" w:eastAsia="Times New Roman" w:hAnsi="Helvetica" w:cs="Helvetica"/>
          <w:lang w:val="en-US"/>
        </w:rPr>
        <w:t xml:space="preserve">IDN </w:t>
      </w:r>
      <w:r w:rsidR="003835E5">
        <w:rPr>
          <w:rFonts w:ascii="Helvetica" w:eastAsia="Times New Roman" w:hAnsi="Helvetica" w:cs="Helvetica"/>
          <w:lang w:val="en-US"/>
        </w:rPr>
        <w:t>tables</w:t>
      </w:r>
    </w:p>
    <w:p w14:paraId="7409CDC7" w14:textId="24BC666D" w:rsidR="00881F44" w:rsidRPr="009B3855" w:rsidRDefault="007747B0" w:rsidP="00641475">
      <w:pPr>
        <w:rPr>
          <w:rFonts w:ascii="Courier New" w:eastAsia="Times New Roman" w:hAnsi="Courier New" w:cs="Courier New"/>
          <w:lang w:val="en-US"/>
        </w:rPr>
      </w:pPr>
      <w:r w:rsidRPr="007747B0">
        <w:rPr>
          <w:rFonts w:ascii="Courier New" w:eastAsia="Times New Roman" w:hAnsi="Courier New" w:cs="Courier New"/>
          <w:lang w:val="en-US"/>
        </w:rPr>
        <w:t xml:space="preserve">Each IDN table </w:t>
      </w:r>
      <w:r w:rsidR="004E6D8F">
        <w:rPr>
          <w:rFonts w:ascii="Courier New" w:eastAsia="Times New Roman" w:hAnsi="Courier New" w:cs="Courier New"/>
          <w:lang w:val="en-US"/>
        </w:rPr>
        <w:t>corresponding to the terms of</w:t>
      </w:r>
      <w:r w:rsidRPr="007747B0">
        <w:rPr>
          <w:rFonts w:ascii="Courier New" w:eastAsia="Times New Roman" w:hAnsi="Courier New" w:cs="Courier New"/>
          <w:lang w:val="en-US"/>
        </w:rPr>
        <w:t xml:space="preserve"> Exhibit A </w:t>
      </w:r>
      <w:r w:rsidR="004E6D8F">
        <w:rPr>
          <w:rFonts w:ascii="Courier New" w:eastAsia="Times New Roman" w:hAnsi="Courier New" w:cs="Courier New"/>
          <w:lang w:val="en-US"/>
        </w:rPr>
        <w:t>in</w:t>
      </w:r>
      <w:r w:rsidR="004E6D8F" w:rsidRPr="007747B0">
        <w:rPr>
          <w:rFonts w:ascii="Courier New" w:eastAsia="Times New Roman" w:hAnsi="Courier New" w:cs="Courier New"/>
          <w:lang w:val="en-US"/>
        </w:rPr>
        <w:t xml:space="preserve"> </w:t>
      </w:r>
      <w:r w:rsidRPr="007747B0">
        <w:rPr>
          <w:rFonts w:ascii="Courier New" w:eastAsia="Times New Roman" w:hAnsi="Courier New" w:cs="Courier New"/>
          <w:lang w:val="en-US"/>
        </w:rPr>
        <w:t xml:space="preserve">your Registry Agreement must be submitted to </w:t>
      </w:r>
      <w:r w:rsidR="001A271C">
        <w:rPr>
          <w:rFonts w:ascii="Courier New" w:eastAsia="Times New Roman" w:hAnsi="Courier New" w:cs="Courier New"/>
          <w:lang w:val="en-US"/>
        </w:rPr>
        <w:t>RST</w:t>
      </w:r>
      <w:r w:rsidRPr="007747B0">
        <w:rPr>
          <w:rFonts w:ascii="Courier New" w:eastAsia="Times New Roman" w:hAnsi="Courier New" w:cs="Courier New"/>
          <w:lang w:val="en-US"/>
        </w:rPr>
        <w:t xml:space="preserve"> for validation.</w:t>
      </w:r>
      <w:r>
        <w:rPr>
          <w:rFonts w:ascii="Courier New" w:eastAsia="Times New Roman" w:hAnsi="Courier New" w:cs="Courier New"/>
          <w:lang w:val="en-US"/>
        </w:rPr>
        <w:t xml:space="preserve"> </w:t>
      </w:r>
      <w:r w:rsidRPr="007747B0">
        <w:rPr>
          <w:rFonts w:ascii="Courier New" w:eastAsia="Times New Roman" w:hAnsi="Courier New" w:cs="Courier New"/>
          <w:lang w:val="en-US"/>
        </w:rPr>
        <w:t>The Test Case IDNvalid00 states that all non-ASCII text(s) must be encoded in Unicode UTF-8</w:t>
      </w:r>
      <w:r w:rsidR="00D87504" w:rsidRPr="00D87504">
        <w:rPr>
          <w:rFonts w:ascii="Courier New" w:eastAsia="Times New Roman" w:hAnsi="Courier New" w:cs="Courier New"/>
          <w:lang w:val="en-US"/>
        </w:rPr>
        <w:t>.</w:t>
      </w:r>
      <w:r w:rsidR="001E0928">
        <w:rPr>
          <w:rFonts w:ascii="Courier New" w:eastAsia="Times New Roman" w:hAnsi="Courier New" w:cs="Courier New"/>
          <w:lang w:val="en-US"/>
        </w:rPr>
        <w:t xml:space="preserve"> </w:t>
      </w:r>
      <w:r w:rsidR="001E0928" w:rsidRPr="001E0928">
        <w:rPr>
          <w:rFonts w:ascii="Courier New" w:eastAsia="Times New Roman" w:hAnsi="Courier New" w:cs="Courier New"/>
          <w:lang w:val="en-US"/>
        </w:rPr>
        <w:t xml:space="preserve">IDN table(s) are required to comply with the format </w:t>
      </w:r>
      <w:r w:rsidR="00680E93">
        <w:rPr>
          <w:rFonts w:ascii="Courier New" w:eastAsia="Times New Roman" w:hAnsi="Courier New" w:cs="Courier New"/>
          <w:lang w:val="en-US"/>
        </w:rPr>
        <w:t>specified in</w:t>
      </w:r>
      <w:r w:rsidR="001E0928" w:rsidRPr="001E0928">
        <w:rPr>
          <w:rFonts w:ascii="Courier New" w:eastAsia="Times New Roman" w:hAnsi="Courier New" w:cs="Courier New"/>
          <w:lang w:val="en-US"/>
        </w:rPr>
        <w:t xml:space="preserve"> </w:t>
      </w:r>
      <w:r w:rsidR="005543A2">
        <w:rPr>
          <w:rFonts w:ascii="Courier New" w:eastAsia="Times New Roman" w:hAnsi="Courier New" w:cs="Courier New"/>
          <w:lang w:val="en-US"/>
        </w:rPr>
        <w:t xml:space="preserve">RFC 7940 (LGR format) </w:t>
      </w:r>
      <w:r w:rsidR="00C1209C">
        <w:rPr>
          <w:rFonts w:ascii="Courier New" w:eastAsia="Times New Roman" w:hAnsi="Courier New" w:cs="Courier New"/>
          <w:lang w:val="en-US"/>
        </w:rPr>
        <w:t xml:space="preserve">or </w:t>
      </w:r>
      <w:r w:rsidR="005543A2">
        <w:rPr>
          <w:rFonts w:ascii="Courier New" w:eastAsia="Times New Roman" w:hAnsi="Courier New" w:cs="Courier New"/>
          <w:lang w:val="en-US"/>
        </w:rPr>
        <w:t xml:space="preserve">with text formats as specified in </w:t>
      </w:r>
      <w:r w:rsidR="001E0928" w:rsidRPr="001E0928">
        <w:rPr>
          <w:rFonts w:ascii="Courier New" w:eastAsia="Times New Roman" w:hAnsi="Courier New" w:cs="Courier New"/>
          <w:lang w:val="en-US"/>
        </w:rPr>
        <w:t>RFC 4290</w:t>
      </w:r>
      <w:r w:rsidR="00C1209C">
        <w:rPr>
          <w:rFonts w:ascii="Courier New" w:eastAsia="Times New Roman" w:hAnsi="Courier New" w:cs="Courier New"/>
          <w:lang w:val="en-US"/>
        </w:rPr>
        <w:t xml:space="preserve"> and</w:t>
      </w:r>
      <w:r w:rsidR="001E0928" w:rsidRPr="001E0928">
        <w:rPr>
          <w:rFonts w:ascii="Courier New" w:eastAsia="Times New Roman" w:hAnsi="Courier New" w:cs="Courier New"/>
          <w:lang w:val="en-US"/>
        </w:rPr>
        <w:t xml:space="preserve"> RFC 3743</w:t>
      </w:r>
      <w:r w:rsidR="00C1209C">
        <w:rPr>
          <w:rFonts w:ascii="Courier New" w:eastAsia="Times New Roman" w:hAnsi="Courier New" w:cs="Courier New"/>
          <w:lang w:val="en-US"/>
        </w:rPr>
        <w:t>, respectively</w:t>
      </w:r>
      <w:r w:rsidR="00680E93">
        <w:rPr>
          <w:rFonts w:ascii="Courier New" w:eastAsia="Times New Roman" w:hAnsi="Courier New" w:cs="Courier New"/>
          <w:lang w:val="en-US"/>
        </w:rPr>
        <w:t>.</w:t>
      </w:r>
    </w:p>
    <w:p w14:paraId="3728311F" w14:textId="77777777" w:rsidR="00881F44" w:rsidRPr="009B3855" w:rsidRDefault="00881F44">
      <w:pPr>
        <w:pStyle w:val="HTMLPreformatted"/>
        <w:rPr>
          <w:lang w:val="en-US"/>
        </w:rPr>
      </w:pPr>
    </w:p>
    <w:p w14:paraId="1BF14669" w14:textId="5FE88EF5" w:rsidR="0084345A" w:rsidRPr="0084345A" w:rsidRDefault="0084345A" w:rsidP="00BC4B53">
      <w:pPr>
        <w:rPr>
          <w:bCs/>
          <w:lang w:val="en-US"/>
        </w:rPr>
      </w:pPr>
      <w:r w:rsidRPr="0084345A">
        <w:rPr>
          <w:bCs/>
          <w:lang w:val="en-US"/>
        </w:rPr>
        <w:t>For detai</w:t>
      </w:r>
      <w:r w:rsidR="00E17C16">
        <w:rPr>
          <w:bCs/>
          <w:lang w:val="en-US"/>
        </w:rPr>
        <w:t>led instructions, see appendix A of this document</w:t>
      </w:r>
      <w:r w:rsidRPr="0084345A">
        <w:rPr>
          <w:bCs/>
          <w:lang w:val="en-US"/>
        </w:rPr>
        <w:t>.</w:t>
      </w:r>
    </w:p>
    <w:p w14:paraId="1226DCF3" w14:textId="77777777" w:rsidR="0084345A" w:rsidRDefault="0084345A" w:rsidP="00BC4B53">
      <w:pPr>
        <w:rPr>
          <w:b/>
          <w:bCs/>
          <w:lang w:val="en-US"/>
        </w:rPr>
      </w:pPr>
    </w:p>
    <w:p w14:paraId="77F70F98" w14:textId="77777777" w:rsidR="008B3632" w:rsidRPr="009B3855" w:rsidRDefault="008B3632" w:rsidP="00427770">
      <w:pPr>
        <w:tabs>
          <w:tab w:val="left" w:pos="2977"/>
        </w:tabs>
        <w:rPr>
          <w:lang w:val="en-US"/>
        </w:rPr>
      </w:pPr>
    </w:p>
    <w:p w14:paraId="5C1E38B2" w14:textId="6AB22C47" w:rsidR="00881F44" w:rsidRPr="009B3855" w:rsidRDefault="00794DE9">
      <w:pPr>
        <w:rPr>
          <w:rFonts w:ascii="Helvetica" w:eastAsia="Times New Roman" w:hAnsi="Helvetica" w:cs="Helvetica"/>
          <w:lang w:val="en-US"/>
        </w:rPr>
      </w:pPr>
      <w:r w:rsidRPr="00794DE9">
        <w:rPr>
          <w:rStyle w:val="Strong"/>
          <w:rFonts w:ascii="Helvetica" w:eastAsia="Times New Roman" w:hAnsi="Helvetica" w:cs="Helvetica"/>
          <w:i/>
          <w:iCs/>
          <w:u w:val="single"/>
          <w:lang w:val="en-US"/>
        </w:rPr>
        <w:t>Registry Operator</w:t>
      </w:r>
      <w:r w:rsidR="005259B8" w:rsidRPr="009B3855">
        <w:rPr>
          <w:rStyle w:val="Strong"/>
          <w:rFonts w:ascii="Helvetica" w:eastAsia="Times New Roman" w:hAnsi="Helvetica" w:cs="Helvetica"/>
          <w:i/>
          <w:iCs/>
          <w:u w:val="single"/>
          <w:lang w:val="en-US"/>
        </w:rPr>
        <w:t xml:space="preserve"> </w:t>
      </w:r>
      <w:r w:rsidR="004A6C77">
        <w:rPr>
          <w:rStyle w:val="Strong"/>
          <w:rFonts w:ascii="Helvetica" w:eastAsia="Times New Roman" w:hAnsi="Helvetica" w:cs="Helvetica"/>
          <w:i/>
          <w:iCs/>
          <w:u w:val="single"/>
          <w:lang w:val="en-US"/>
        </w:rPr>
        <w:t>s</w:t>
      </w:r>
      <w:r w:rsidR="005259B8" w:rsidRPr="009B3855">
        <w:rPr>
          <w:rStyle w:val="Strong"/>
          <w:rFonts w:ascii="Helvetica" w:eastAsia="Times New Roman" w:hAnsi="Helvetica" w:cs="Helvetica"/>
          <w:i/>
          <w:iCs/>
          <w:u w:val="single"/>
          <w:lang w:val="en-US"/>
        </w:rPr>
        <w:t>elf</w:t>
      </w:r>
      <w:r w:rsidR="004A6C77">
        <w:rPr>
          <w:rStyle w:val="Strong"/>
          <w:rFonts w:ascii="Helvetica" w:eastAsia="Times New Roman" w:hAnsi="Helvetica" w:cs="Helvetica"/>
          <w:i/>
          <w:iCs/>
          <w:u w:val="single"/>
          <w:lang w:val="en-US"/>
        </w:rPr>
        <w:t>-c</w:t>
      </w:r>
      <w:r w:rsidR="005259B8" w:rsidRPr="009B3855">
        <w:rPr>
          <w:rStyle w:val="Strong"/>
          <w:rFonts w:ascii="Helvetica" w:eastAsia="Times New Roman" w:hAnsi="Helvetica" w:cs="Helvetica"/>
          <w:i/>
          <w:iCs/>
          <w:u w:val="single"/>
          <w:lang w:val="en-US"/>
        </w:rPr>
        <w:t>ertification:</w:t>
      </w:r>
      <w:r w:rsidR="005259B8" w:rsidRPr="009B3855">
        <w:rPr>
          <w:rFonts w:ascii="Helvetica" w:eastAsia="Times New Roman" w:hAnsi="Helvetica" w:cs="Helvetica"/>
          <w:lang w:val="en-US"/>
        </w:rPr>
        <w:t xml:space="preserve"> </w:t>
      </w:r>
    </w:p>
    <w:p w14:paraId="0E71F5E2" w14:textId="77777777" w:rsidR="00881F44" w:rsidRPr="009B3855" w:rsidRDefault="00881F44" w:rsidP="003835E5">
      <w:pPr>
        <w:rPr>
          <w:rFonts w:ascii="Courier New" w:eastAsia="Times New Roman" w:hAnsi="Courier New" w:cs="Courier New"/>
          <w:lang w:val="en-US"/>
        </w:rPr>
      </w:pPr>
    </w:p>
    <w:p w14:paraId="44F2A42F" w14:textId="77777777" w:rsidR="00B93AFE" w:rsidRDefault="005259B8" w:rsidP="00B93AFE">
      <w:pPr>
        <w:rPr>
          <w:lang w:val="en-US"/>
        </w:rPr>
      </w:pPr>
      <w:r w:rsidRPr="009B3855">
        <w:rPr>
          <w:rFonts w:ascii="Courier New" w:eastAsia="Times New Roman" w:hAnsi="Courier New" w:cs="Courier New"/>
          <w:lang w:val="en-US"/>
        </w:rPr>
        <w:br/>
      </w:r>
      <w:r w:rsidR="00CA73CF">
        <w:rPr>
          <w:lang w:val="en-US"/>
        </w:rPr>
        <w:t>The table format of the IDN table</w:t>
      </w:r>
      <w:r w:rsidR="00D702F6">
        <w:rPr>
          <w:lang w:val="en-US"/>
        </w:rPr>
        <w:t>(s)</w:t>
      </w:r>
      <w:r w:rsidR="00CA73CF">
        <w:rPr>
          <w:lang w:val="en-US"/>
        </w:rPr>
        <w:t xml:space="preserve"> has been constructed using the guidelines in:</w:t>
      </w:r>
      <w:r w:rsidR="00B93AFE" w:rsidRPr="00B03424">
        <w:rPr>
          <w:lang w:val="en-US"/>
        </w:rPr>
        <w:t xml:space="preserve"> </w:t>
      </w:r>
    </w:p>
    <w:p w14:paraId="2B918B0C" w14:textId="77777777" w:rsidR="00B93AFE" w:rsidRDefault="00B93AFE" w:rsidP="00B93AFE">
      <w:pPr>
        <w:rPr>
          <w:lang w:val="en-US"/>
        </w:rPr>
      </w:pPr>
    </w:p>
    <w:p w14:paraId="1A4C7D69" w14:textId="0D80E67D" w:rsidR="005543A2" w:rsidRDefault="005543A2" w:rsidP="005543A2">
      <w:pPr>
        <w:rPr>
          <w:lang w:val="en-US"/>
        </w:rPr>
      </w:pPr>
      <w:r>
        <w:rPr>
          <w:lang w:val="en-US"/>
        </w:rPr>
        <w:tab/>
        <w:t xml:space="preserve">[ </w:t>
      </w:r>
      <w:proofErr w:type="gramStart"/>
      <w:r>
        <w:rPr>
          <w:lang w:val="en-US"/>
        </w:rPr>
        <w:t xml:space="preserve">  ]</w:t>
      </w:r>
      <w:proofErr w:type="gramEnd"/>
      <w:r>
        <w:rPr>
          <w:lang w:val="en-US"/>
        </w:rPr>
        <w:t xml:space="preserve">  RFC 7940</w:t>
      </w:r>
    </w:p>
    <w:p w14:paraId="09901B63" w14:textId="77777777" w:rsidR="00B93AFE" w:rsidRDefault="00B93AFE" w:rsidP="00B93AFE">
      <w:pPr>
        <w:rPr>
          <w:lang w:val="en-US"/>
        </w:rPr>
      </w:pPr>
      <w:r>
        <w:rPr>
          <w:lang w:val="en-US"/>
        </w:rPr>
        <w:tab/>
        <w:t xml:space="preserve">[ </w:t>
      </w:r>
      <w:proofErr w:type="gramStart"/>
      <w:r>
        <w:rPr>
          <w:lang w:val="en-US"/>
        </w:rPr>
        <w:t xml:space="preserve">  ]</w:t>
      </w:r>
      <w:proofErr w:type="gramEnd"/>
      <w:r>
        <w:rPr>
          <w:lang w:val="en-US"/>
        </w:rPr>
        <w:t xml:space="preserve">  RFC 4290</w:t>
      </w:r>
    </w:p>
    <w:p w14:paraId="78775823" w14:textId="78233C1D" w:rsidR="00881F44" w:rsidRPr="009B3855" w:rsidRDefault="00B93AFE" w:rsidP="003835E5">
      <w:pPr>
        <w:rPr>
          <w:rFonts w:ascii="Courier New" w:eastAsia="Times New Roman" w:hAnsi="Courier New" w:cs="Courier New"/>
          <w:lang w:val="en-US"/>
        </w:rPr>
      </w:pPr>
      <w:r>
        <w:rPr>
          <w:lang w:val="en-US"/>
        </w:rPr>
        <w:tab/>
        <w:t xml:space="preserve">[ </w:t>
      </w:r>
      <w:proofErr w:type="gramStart"/>
      <w:r>
        <w:rPr>
          <w:lang w:val="en-US"/>
        </w:rPr>
        <w:t xml:space="preserve">  ]</w:t>
      </w:r>
      <w:proofErr w:type="gramEnd"/>
      <w:r>
        <w:rPr>
          <w:lang w:val="en-US"/>
        </w:rPr>
        <w:t xml:space="preserve">  RFC 37</w:t>
      </w:r>
      <w:r w:rsidR="007F79F9">
        <w:rPr>
          <w:lang w:val="en-US"/>
        </w:rPr>
        <w:t>43</w:t>
      </w:r>
      <w:r>
        <w:rPr>
          <w:lang w:val="en-US"/>
        </w:rPr>
        <w:br/>
      </w:r>
      <w:r>
        <w:rPr>
          <w:lang w:val="en-US"/>
        </w:rPr>
        <w:br/>
      </w:r>
      <w:r>
        <w:rPr>
          <w:lang w:val="en-US"/>
        </w:rPr>
        <w:br/>
      </w:r>
      <w:r w:rsidR="005543A2">
        <w:rPr>
          <w:u w:val="single"/>
          <w:lang w:val="en-US"/>
        </w:rPr>
        <w:t>Any comments</w:t>
      </w:r>
      <w:r w:rsidR="00985380" w:rsidRPr="00472594">
        <w:rPr>
          <w:u w:val="single"/>
          <w:lang w:val="en-US"/>
        </w:rPr>
        <w:t xml:space="preserve"> </w:t>
      </w:r>
      <w:r w:rsidR="005543A2">
        <w:rPr>
          <w:u w:val="single"/>
          <w:lang w:val="en-US"/>
        </w:rPr>
        <w:t>on</w:t>
      </w:r>
      <w:r w:rsidR="00985380" w:rsidRPr="00472594">
        <w:rPr>
          <w:u w:val="single"/>
          <w:lang w:val="en-US"/>
        </w:rPr>
        <w:t xml:space="preserve"> </w:t>
      </w:r>
      <w:r w:rsidR="005543A2">
        <w:rPr>
          <w:u w:val="single"/>
          <w:lang w:val="en-US"/>
        </w:rPr>
        <w:t xml:space="preserve">the IDN table </w:t>
      </w:r>
      <w:r w:rsidR="00985380" w:rsidRPr="00472594">
        <w:rPr>
          <w:u w:val="single"/>
          <w:lang w:val="en-US"/>
        </w:rPr>
        <w:t>format</w:t>
      </w:r>
      <w:r w:rsidR="005543A2">
        <w:rPr>
          <w:u w:val="single"/>
          <w:lang w:val="en-US"/>
        </w:rPr>
        <w:t>s</w:t>
      </w:r>
      <w:r w:rsidR="00BE7D82" w:rsidRPr="00472594">
        <w:rPr>
          <w:u w:val="single"/>
          <w:lang w:val="en-US"/>
        </w:rPr>
        <w:t>:</w:t>
      </w:r>
      <w:r w:rsidR="00BE7D82" w:rsidRPr="00472594">
        <w:rPr>
          <w:u w:val="single"/>
          <w:lang w:val="en-US"/>
        </w:rPr>
        <w:br/>
      </w:r>
      <w:r w:rsidR="00BE7D82">
        <w:rPr>
          <w:lang w:val="en-US"/>
        </w:rPr>
        <w:br/>
      </w:r>
      <w:r w:rsidR="00BE7D82">
        <w:rPr>
          <w:lang w:val="en-US"/>
        </w:rPr>
        <w:br/>
      </w:r>
      <w:r w:rsidR="00BE7D82">
        <w:rPr>
          <w:lang w:val="en-US"/>
        </w:rPr>
        <w:br/>
      </w:r>
      <w:r w:rsidR="00BE7D82">
        <w:rPr>
          <w:lang w:val="en-US"/>
        </w:rPr>
        <w:br/>
      </w:r>
      <w:r w:rsidR="00BE7D82">
        <w:rPr>
          <w:lang w:val="en-US"/>
        </w:rPr>
        <w:br/>
      </w:r>
      <w:r w:rsidR="00BE7D82" w:rsidRPr="00BE7D82">
        <w:rPr>
          <w:lang w:val="en-US"/>
        </w:rPr>
        <w:br/>
      </w:r>
      <w:r w:rsidR="00560340">
        <w:rPr>
          <w:rFonts w:ascii="Courier New" w:eastAsia="Times New Roman" w:hAnsi="Courier New" w:cs="Courier New"/>
          <w:lang w:val="en-US"/>
        </w:rPr>
        <w:br/>
      </w:r>
      <w:r w:rsidR="005259B8" w:rsidRPr="009B3855">
        <w:rPr>
          <w:rFonts w:ascii="Courier New" w:eastAsia="Times New Roman" w:hAnsi="Courier New" w:cs="Courier New"/>
          <w:lang w:val="en-US"/>
        </w:rPr>
        <w:br/>
      </w:r>
    </w:p>
    <w:p w14:paraId="157D393E" w14:textId="7AC624CF" w:rsidR="007747B0" w:rsidRPr="009B3855" w:rsidRDefault="00794DE9" w:rsidP="007747B0">
      <w:pPr>
        <w:rPr>
          <w:rFonts w:ascii="Helvetica" w:eastAsia="Times New Roman" w:hAnsi="Helvetica" w:cs="Helvetica"/>
          <w:i/>
          <w:iCs/>
          <w:lang w:val="en-US"/>
        </w:rPr>
      </w:pPr>
      <w:r w:rsidRPr="00794DE9">
        <w:rPr>
          <w:rStyle w:val="Strong"/>
          <w:rFonts w:ascii="Helvetica" w:eastAsia="Times New Roman" w:hAnsi="Helvetica" w:cs="Helvetica"/>
          <w:i/>
          <w:iCs/>
          <w:u w:val="single"/>
          <w:lang w:val="en-US"/>
        </w:rPr>
        <w:t>Registry Operator</w:t>
      </w:r>
      <w:r w:rsidR="007747B0" w:rsidRPr="009B3855">
        <w:rPr>
          <w:rStyle w:val="Strong"/>
          <w:rFonts w:ascii="Helvetica" w:eastAsia="Times New Roman" w:hAnsi="Helvetica" w:cs="Helvetica"/>
          <w:i/>
          <w:iCs/>
          <w:u w:val="single"/>
          <w:lang w:val="en-US"/>
        </w:rPr>
        <w:t xml:space="preserve"> </w:t>
      </w:r>
      <w:r w:rsidR="007747B0">
        <w:rPr>
          <w:rStyle w:val="Strong"/>
          <w:rFonts w:ascii="Helvetica" w:eastAsia="Times New Roman" w:hAnsi="Helvetica" w:cs="Helvetica"/>
          <w:i/>
          <w:iCs/>
          <w:u w:val="single"/>
          <w:lang w:val="en-US"/>
        </w:rPr>
        <w:t>checklist</w:t>
      </w:r>
      <w:r w:rsidR="007747B0" w:rsidRPr="009B3855">
        <w:rPr>
          <w:rStyle w:val="Strong"/>
          <w:rFonts w:ascii="Helvetica" w:eastAsia="Times New Roman" w:hAnsi="Helvetica" w:cs="Helvetica"/>
          <w:i/>
          <w:iCs/>
          <w:u w:val="single"/>
          <w:lang w:val="en-US"/>
        </w:rPr>
        <w:t>:</w:t>
      </w:r>
      <w:r w:rsidR="007747B0" w:rsidRPr="009B3855">
        <w:rPr>
          <w:rFonts w:ascii="Helvetica" w:eastAsia="Times New Roman" w:hAnsi="Helvetica" w:cs="Helvetica"/>
          <w:i/>
          <w:iCs/>
          <w:lang w:val="en-US"/>
        </w:rPr>
        <w:t xml:space="preserve"> </w:t>
      </w:r>
    </w:p>
    <w:p w14:paraId="0009C330" w14:textId="77777777" w:rsidR="007747B0" w:rsidRDefault="007747B0" w:rsidP="007747B0">
      <w:pPr>
        <w:rPr>
          <w:lang w:val="en-US"/>
        </w:rPr>
      </w:pPr>
    </w:p>
    <w:p w14:paraId="1191BCBE" w14:textId="77777777" w:rsidR="007747B0" w:rsidRDefault="007747B0" w:rsidP="007747B0">
      <w:pPr>
        <w:rPr>
          <w:lang w:val="en-US"/>
        </w:rPr>
      </w:pPr>
      <w:r>
        <w:rPr>
          <w:lang w:val="en-US"/>
        </w:rPr>
        <w:t xml:space="preserve">[ </w:t>
      </w:r>
      <w:proofErr w:type="gramStart"/>
      <w:r>
        <w:rPr>
          <w:lang w:val="en-US"/>
        </w:rPr>
        <w:t xml:space="preserve">  ]</w:t>
      </w:r>
      <w:proofErr w:type="gramEnd"/>
      <w:r>
        <w:rPr>
          <w:lang w:val="en-US"/>
        </w:rPr>
        <w:t xml:space="preserve">  Each IDN table </w:t>
      </w:r>
      <w:r w:rsidR="00824B2B">
        <w:rPr>
          <w:lang w:val="en-US"/>
        </w:rPr>
        <w:t>which include</w:t>
      </w:r>
      <w:r w:rsidR="00E1221E">
        <w:rPr>
          <w:lang w:val="en-US"/>
        </w:rPr>
        <w:t>s</w:t>
      </w:r>
      <w:r w:rsidR="00824B2B">
        <w:rPr>
          <w:lang w:val="en-US"/>
        </w:rPr>
        <w:t xml:space="preserve"> non-ASCII text </w:t>
      </w:r>
      <w:r>
        <w:rPr>
          <w:lang w:val="en-US"/>
        </w:rPr>
        <w:t>is encoded in UTF-8.</w:t>
      </w:r>
    </w:p>
    <w:p w14:paraId="1F027043" w14:textId="77777777" w:rsidR="001E0928" w:rsidRDefault="001E0928" w:rsidP="007747B0">
      <w:pPr>
        <w:rPr>
          <w:lang w:val="en-US"/>
        </w:rPr>
      </w:pPr>
    </w:p>
    <w:p w14:paraId="3B99740E" w14:textId="66E5317F" w:rsidR="00330CD7" w:rsidRDefault="001E0928" w:rsidP="007747B0">
      <w:pPr>
        <w:rPr>
          <w:lang w:val="en-US"/>
        </w:rPr>
      </w:pPr>
      <w:r>
        <w:rPr>
          <w:lang w:val="en-US"/>
        </w:rPr>
        <w:t xml:space="preserve">[ </w:t>
      </w:r>
      <w:proofErr w:type="gramStart"/>
      <w:r>
        <w:rPr>
          <w:lang w:val="en-US"/>
        </w:rPr>
        <w:t xml:space="preserve">  ]</w:t>
      </w:r>
      <w:proofErr w:type="gramEnd"/>
      <w:r>
        <w:rPr>
          <w:lang w:val="en-US"/>
        </w:rPr>
        <w:t xml:space="preserve">  Each IDN table </w:t>
      </w:r>
      <w:r w:rsidR="00D070BA">
        <w:rPr>
          <w:lang w:val="en-US"/>
        </w:rPr>
        <w:t>complies</w:t>
      </w:r>
      <w:r>
        <w:rPr>
          <w:lang w:val="en-US"/>
        </w:rPr>
        <w:t xml:space="preserve"> with the table format of </w:t>
      </w:r>
      <w:r w:rsidR="005543A2">
        <w:rPr>
          <w:lang w:val="en-US"/>
        </w:rPr>
        <w:t xml:space="preserve">RFC 7940, </w:t>
      </w:r>
      <w:r>
        <w:rPr>
          <w:lang w:val="en-US"/>
        </w:rPr>
        <w:t>RFC 4290</w:t>
      </w:r>
      <w:r w:rsidR="005543A2">
        <w:rPr>
          <w:lang w:val="en-US"/>
        </w:rPr>
        <w:t>,</w:t>
      </w:r>
      <w:r>
        <w:rPr>
          <w:lang w:val="en-US"/>
        </w:rPr>
        <w:t xml:space="preserve"> or RFC 3743</w:t>
      </w:r>
      <w:r w:rsidR="00AE74D9">
        <w:rPr>
          <w:lang w:val="en-US"/>
        </w:rPr>
        <w:t>.</w:t>
      </w:r>
    </w:p>
    <w:p w14:paraId="090609D1" w14:textId="77777777" w:rsidR="00AE74D9" w:rsidRDefault="00AE74D9" w:rsidP="007747B0">
      <w:pPr>
        <w:rPr>
          <w:lang w:val="en-US"/>
        </w:rPr>
      </w:pPr>
    </w:p>
    <w:p w14:paraId="056102C0" w14:textId="77777777" w:rsidR="007747B0" w:rsidRDefault="007747B0" w:rsidP="007747B0">
      <w:pPr>
        <w:rPr>
          <w:lang w:val="en-US"/>
        </w:rPr>
      </w:pPr>
      <w:r>
        <w:rPr>
          <w:lang w:val="en-US"/>
        </w:rPr>
        <w:t xml:space="preserve">[ </w:t>
      </w:r>
      <w:proofErr w:type="gramStart"/>
      <w:r>
        <w:rPr>
          <w:lang w:val="en-US"/>
        </w:rPr>
        <w:t xml:space="preserve">  ]</w:t>
      </w:r>
      <w:proofErr w:type="gramEnd"/>
      <w:r>
        <w:rPr>
          <w:lang w:val="en-US"/>
        </w:rPr>
        <w:t xml:space="preserve">  Each IDN table detailed in</w:t>
      </w:r>
      <w:r w:rsidR="00E1221E">
        <w:rPr>
          <w:lang w:val="en-US"/>
        </w:rPr>
        <w:t>, or implicitly required by,</w:t>
      </w:r>
      <w:r>
        <w:rPr>
          <w:lang w:val="en-US"/>
        </w:rPr>
        <w:t xml:space="preserve"> Exhibit A of your </w:t>
      </w:r>
      <w:r w:rsidR="00985380">
        <w:rPr>
          <w:lang w:val="en-US"/>
        </w:rPr>
        <w:t>R</w:t>
      </w:r>
      <w:r>
        <w:rPr>
          <w:lang w:val="en-US"/>
        </w:rPr>
        <w:t xml:space="preserve">egistry </w:t>
      </w:r>
      <w:r w:rsidR="00985380">
        <w:rPr>
          <w:lang w:val="en-US"/>
        </w:rPr>
        <w:t>A</w:t>
      </w:r>
      <w:r>
        <w:rPr>
          <w:lang w:val="en-US"/>
        </w:rPr>
        <w:t>greement has been uploaded.</w:t>
      </w:r>
    </w:p>
    <w:p w14:paraId="75037DC9" w14:textId="77777777" w:rsidR="00E03D76" w:rsidRDefault="00E03D76">
      <w:pPr>
        <w:rPr>
          <w:rFonts w:ascii="Helvetica" w:eastAsia="Times New Roman" w:hAnsi="Helvetica" w:cs="Helvetica"/>
          <w:b/>
          <w:bCs/>
          <w:color w:val="696969"/>
          <w:sz w:val="27"/>
          <w:szCs w:val="27"/>
          <w:lang w:val="en-US"/>
        </w:rPr>
      </w:pPr>
      <w:r>
        <w:rPr>
          <w:rFonts w:ascii="Helvetica" w:eastAsia="Times New Roman" w:hAnsi="Helvetica" w:cs="Helvetica"/>
          <w:lang w:val="en-US"/>
        </w:rPr>
        <w:br w:type="page"/>
      </w:r>
    </w:p>
    <w:p w14:paraId="21FD7A70" w14:textId="77777777" w:rsidR="00F226EE" w:rsidRPr="009B3855" w:rsidRDefault="00CF3835" w:rsidP="00F226EE">
      <w:pPr>
        <w:pStyle w:val="Heading2"/>
        <w:rPr>
          <w:rFonts w:ascii="Helvetica" w:eastAsia="Times New Roman" w:hAnsi="Helvetica" w:cs="Helvetica"/>
          <w:lang w:val="en-US"/>
        </w:rPr>
      </w:pPr>
      <w:r>
        <w:rPr>
          <w:rFonts w:ascii="Helvetica" w:eastAsia="Times New Roman" w:hAnsi="Helvetica" w:cs="Helvetica"/>
          <w:lang w:val="en-US"/>
        </w:rPr>
        <w:lastRenderedPageBreak/>
        <w:t>4</w:t>
      </w:r>
      <w:r w:rsidR="00F226EE" w:rsidRPr="009B3855">
        <w:rPr>
          <w:rFonts w:ascii="Helvetica" w:eastAsia="Times New Roman" w:hAnsi="Helvetica" w:cs="Helvetica"/>
          <w:lang w:val="en-US"/>
        </w:rPr>
        <w:t xml:space="preserve">. </w:t>
      </w:r>
      <w:r w:rsidR="00F226EE">
        <w:rPr>
          <w:rFonts w:ascii="Helvetica" w:eastAsia="Times New Roman" w:hAnsi="Helvetica" w:cs="Helvetica"/>
          <w:lang w:val="en-US"/>
        </w:rPr>
        <w:t>IDN EPP extensions</w:t>
      </w:r>
    </w:p>
    <w:p w14:paraId="144EDC41" w14:textId="77900228" w:rsidR="00F226EE" w:rsidRPr="009B3855" w:rsidRDefault="00F226EE" w:rsidP="00F226EE">
      <w:pPr>
        <w:rPr>
          <w:rFonts w:ascii="Courier New" w:eastAsia="Times New Roman" w:hAnsi="Courier New" w:cs="Courier New"/>
          <w:lang w:val="en-US"/>
        </w:rPr>
      </w:pPr>
      <w:r w:rsidRPr="00F226EE">
        <w:rPr>
          <w:rFonts w:ascii="Courier New" w:eastAsia="Times New Roman" w:hAnsi="Courier New" w:cs="Courier New"/>
          <w:lang w:val="en-US"/>
        </w:rPr>
        <w:t xml:space="preserve">The </w:t>
      </w:r>
      <w:r w:rsidR="001A271C">
        <w:rPr>
          <w:rFonts w:ascii="Courier New" w:eastAsia="Times New Roman" w:hAnsi="Courier New" w:cs="Courier New"/>
          <w:lang w:val="en-US"/>
        </w:rPr>
        <w:t>RST</w:t>
      </w:r>
      <w:r w:rsidRPr="00F226EE">
        <w:rPr>
          <w:rFonts w:ascii="Courier New" w:eastAsia="Times New Roman" w:hAnsi="Courier New" w:cs="Courier New"/>
          <w:lang w:val="en-US"/>
        </w:rPr>
        <w:t xml:space="preserve"> must have access to all EPP extensions needed for the registration of labels culled from an IDN table</w:t>
      </w:r>
      <w:r w:rsidRPr="00D87504">
        <w:rPr>
          <w:rFonts w:ascii="Courier New" w:eastAsia="Times New Roman" w:hAnsi="Courier New" w:cs="Courier New"/>
          <w:lang w:val="en-US"/>
        </w:rPr>
        <w:t>.</w:t>
      </w:r>
    </w:p>
    <w:p w14:paraId="30645A9E" w14:textId="77777777" w:rsidR="00F226EE" w:rsidRPr="009B3855" w:rsidRDefault="00F226EE" w:rsidP="00F226EE">
      <w:pPr>
        <w:pStyle w:val="HTMLPreformatted"/>
        <w:rPr>
          <w:lang w:val="en-US"/>
        </w:rPr>
      </w:pPr>
    </w:p>
    <w:p w14:paraId="14F5314C" w14:textId="3E76EB10" w:rsidR="0084345A" w:rsidRPr="0084345A" w:rsidRDefault="0084345A" w:rsidP="005B2F10">
      <w:pPr>
        <w:rPr>
          <w:bCs/>
          <w:lang w:val="en-US"/>
        </w:rPr>
      </w:pPr>
      <w:r w:rsidRPr="0084345A">
        <w:rPr>
          <w:bCs/>
          <w:lang w:val="en-US"/>
        </w:rPr>
        <w:t>For detailed instruction</w:t>
      </w:r>
      <w:r w:rsidR="00E17C16">
        <w:rPr>
          <w:bCs/>
          <w:lang w:val="en-US"/>
        </w:rPr>
        <w:t>s, see appendix B</w:t>
      </w:r>
      <w:r w:rsidR="00233F6B">
        <w:rPr>
          <w:bCs/>
          <w:lang w:val="en-US"/>
        </w:rPr>
        <w:t xml:space="preserve"> of this document</w:t>
      </w:r>
      <w:r w:rsidRPr="0084345A">
        <w:rPr>
          <w:bCs/>
          <w:lang w:val="en-US"/>
        </w:rPr>
        <w:t>.</w:t>
      </w:r>
    </w:p>
    <w:p w14:paraId="1D70F88B" w14:textId="77777777" w:rsidR="0084345A" w:rsidRDefault="0084345A" w:rsidP="005B2F10">
      <w:pPr>
        <w:rPr>
          <w:b/>
          <w:bCs/>
          <w:lang w:val="en-US"/>
        </w:rPr>
      </w:pPr>
    </w:p>
    <w:p w14:paraId="11FBAE5C" w14:textId="77777777" w:rsidR="00AE74D9" w:rsidRDefault="00AE74D9" w:rsidP="00F226EE">
      <w:pPr>
        <w:rPr>
          <w:lang w:val="en-US"/>
        </w:rPr>
      </w:pPr>
    </w:p>
    <w:p w14:paraId="7F5CCC4B" w14:textId="6AAFB788" w:rsidR="00AE74D9" w:rsidRPr="009B3855" w:rsidRDefault="00794DE9" w:rsidP="00AE74D9">
      <w:pPr>
        <w:rPr>
          <w:rFonts w:ascii="Helvetica" w:eastAsia="Times New Roman" w:hAnsi="Helvetica" w:cs="Helvetica"/>
          <w:lang w:val="en-US"/>
        </w:rPr>
      </w:pPr>
      <w:r w:rsidRPr="00794DE9">
        <w:rPr>
          <w:rStyle w:val="Strong"/>
          <w:rFonts w:ascii="Helvetica" w:eastAsia="Times New Roman" w:hAnsi="Helvetica" w:cs="Helvetica"/>
          <w:i/>
          <w:iCs/>
          <w:u w:val="single"/>
          <w:lang w:val="en-US"/>
        </w:rPr>
        <w:t>Registry Operator</w:t>
      </w:r>
      <w:r w:rsidR="00AE74D9" w:rsidRPr="009B3855">
        <w:rPr>
          <w:rStyle w:val="Strong"/>
          <w:rFonts w:ascii="Helvetica" w:eastAsia="Times New Roman" w:hAnsi="Helvetica" w:cs="Helvetica"/>
          <w:i/>
          <w:iCs/>
          <w:u w:val="single"/>
          <w:lang w:val="en-US"/>
        </w:rPr>
        <w:t xml:space="preserve"> </w:t>
      </w:r>
      <w:r w:rsidR="00AE74D9">
        <w:rPr>
          <w:rStyle w:val="Strong"/>
          <w:rFonts w:ascii="Helvetica" w:eastAsia="Times New Roman" w:hAnsi="Helvetica" w:cs="Helvetica"/>
          <w:i/>
          <w:iCs/>
          <w:u w:val="single"/>
          <w:lang w:val="en-US"/>
        </w:rPr>
        <w:t>s</w:t>
      </w:r>
      <w:r w:rsidR="00AE74D9" w:rsidRPr="009B3855">
        <w:rPr>
          <w:rStyle w:val="Strong"/>
          <w:rFonts w:ascii="Helvetica" w:eastAsia="Times New Roman" w:hAnsi="Helvetica" w:cs="Helvetica"/>
          <w:i/>
          <w:iCs/>
          <w:u w:val="single"/>
          <w:lang w:val="en-US"/>
        </w:rPr>
        <w:t>elf</w:t>
      </w:r>
      <w:r w:rsidR="00AE74D9">
        <w:rPr>
          <w:rStyle w:val="Strong"/>
          <w:rFonts w:ascii="Helvetica" w:eastAsia="Times New Roman" w:hAnsi="Helvetica" w:cs="Helvetica"/>
          <w:i/>
          <w:iCs/>
          <w:u w:val="single"/>
          <w:lang w:val="en-US"/>
        </w:rPr>
        <w:t>-c</w:t>
      </w:r>
      <w:r w:rsidR="00AE74D9" w:rsidRPr="009B3855">
        <w:rPr>
          <w:rStyle w:val="Strong"/>
          <w:rFonts w:ascii="Helvetica" w:eastAsia="Times New Roman" w:hAnsi="Helvetica" w:cs="Helvetica"/>
          <w:i/>
          <w:iCs/>
          <w:u w:val="single"/>
          <w:lang w:val="en-US"/>
        </w:rPr>
        <w:t>ertification</w:t>
      </w:r>
      <w:r w:rsidR="00AE74D9">
        <w:rPr>
          <w:rStyle w:val="Strong"/>
          <w:rFonts w:ascii="Helvetica" w:eastAsia="Times New Roman" w:hAnsi="Helvetica" w:cs="Helvetica"/>
          <w:i/>
          <w:iCs/>
          <w:u w:val="single"/>
          <w:lang w:val="en-US"/>
        </w:rPr>
        <w:t xml:space="preserve"> (IDN EPP Extension)</w:t>
      </w:r>
      <w:r w:rsidR="00AE74D9" w:rsidRPr="009B3855">
        <w:rPr>
          <w:rStyle w:val="Strong"/>
          <w:rFonts w:ascii="Helvetica" w:eastAsia="Times New Roman" w:hAnsi="Helvetica" w:cs="Helvetica"/>
          <w:i/>
          <w:iCs/>
          <w:u w:val="single"/>
          <w:lang w:val="en-US"/>
        </w:rPr>
        <w:t>:</w:t>
      </w:r>
      <w:r w:rsidR="00AE74D9" w:rsidRPr="009B3855">
        <w:rPr>
          <w:rFonts w:ascii="Helvetica" w:eastAsia="Times New Roman" w:hAnsi="Helvetica" w:cs="Helvetica"/>
          <w:lang w:val="en-US"/>
        </w:rPr>
        <w:t xml:space="preserve"> </w:t>
      </w:r>
    </w:p>
    <w:p w14:paraId="26166763" w14:textId="77777777" w:rsidR="003243CF" w:rsidRDefault="003243CF">
      <w:pPr>
        <w:rPr>
          <w:lang w:val="en-US"/>
        </w:rPr>
      </w:pPr>
      <w:r>
        <w:rPr>
          <w:lang w:val="en-US"/>
        </w:rPr>
        <w:br w:type="page"/>
      </w:r>
    </w:p>
    <w:p w14:paraId="44890A78" w14:textId="576F8A08" w:rsidR="00F226EE" w:rsidRPr="009B3855" w:rsidRDefault="001724A0" w:rsidP="00F226EE">
      <w:pPr>
        <w:rPr>
          <w:lang w:val="en-US"/>
        </w:rPr>
      </w:pPr>
      <w:r>
        <w:rPr>
          <w:lang w:val="en-US"/>
        </w:rPr>
        <w:lastRenderedPageBreak/>
        <w:t xml:space="preserve">For </w:t>
      </w:r>
      <w:r w:rsidR="00EF6CB6">
        <w:rPr>
          <w:lang w:val="en-US"/>
        </w:rPr>
        <w:t>all</w:t>
      </w:r>
      <w:r>
        <w:rPr>
          <w:lang w:val="en-US"/>
        </w:rPr>
        <w:t xml:space="preserve"> IDN tables listed in </w:t>
      </w:r>
      <w:r w:rsidR="00731DF1">
        <w:rPr>
          <w:lang w:val="en-US"/>
        </w:rPr>
        <w:t>S</w:t>
      </w:r>
      <w:r>
        <w:rPr>
          <w:lang w:val="en-US"/>
        </w:rPr>
        <w:t xml:space="preserve">ection 1 of the IDN </w:t>
      </w:r>
      <w:r w:rsidR="00F801E2">
        <w:rPr>
          <w:lang w:val="en-US"/>
        </w:rPr>
        <w:t>Self-Certification</w:t>
      </w:r>
      <w:r>
        <w:rPr>
          <w:lang w:val="en-US"/>
        </w:rPr>
        <w:t xml:space="preserve"> </w:t>
      </w:r>
      <w:r w:rsidR="00731DF1">
        <w:rPr>
          <w:lang w:val="en-US"/>
        </w:rPr>
        <w:t>D</w:t>
      </w:r>
      <w:r>
        <w:rPr>
          <w:lang w:val="en-US"/>
        </w:rPr>
        <w:t xml:space="preserve">ocument </w:t>
      </w:r>
      <w:r w:rsidR="00EF6CB6">
        <w:rPr>
          <w:lang w:val="en-US"/>
        </w:rPr>
        <w:t xml:space="preserve">and </w:t>
      </w:r>
      <w:r w:rsidR="00731DF1">
        <w:rPr>
          <w:lang w:val="en-US"/>
        </w:rPr>
        <w:t xml:space="preserve">listed in or implied by </w:t>
      </w:r>
      <w:r w:rsidR="00EF6CB6">
        <w:rPr>
          <w:lang w:val="en-US"/>
        </w:rPr>
        <w:t>Exhibit A of your Registry Agreement</w:t>
      </w:r>
      <w:r w:rsidR="00731DF1">
        <w:rPr>
          <w:lang w:val="en-US"/>
        </w:rPr>
        <w:t>,</w:t>
      </w:r>
      <w:r w:rsidR="00EF6CB6">
        <w:rPr>
          <w:lang w:val="en-US"/>
        </w:rPr>
        <w:t xml:space="preserve"> </w:t>
      </w:r>
      <w:r>
        <w:rPr>
          <w:lang w:val="en-US"/>
        </w:rPr>
        <w:t xml:space="preserve">list the corresponding </w:t>
      </w:r>
      <w:proofErr w:type="spellStart"/>
      <w:r>
        <w:rPr>
          <w:lang w:val="en-US"/>
        </w:rPr>
        <w:t>EPPtags</w:t>
      </w:r>
      <w:proofErr w:type="spellEnd"/>
      <w:r>
        <w:rPr>
          <w:lang w:val="en-US"/>
        </w:rPr>
        <w:t xml:space="preserve"> </w:t>
      </w:r>
      <w:r w:rsidR="0063478C">
        <w:rPr>
          <w:lang w:val="en-US"/>
        </w:rPr>
        <w:t xml:space="preserve">(if applicable) </w:t>
      </w:r>
      <w:r>
        <w:rPr>
          <w:lang w:val="en-US"/>
        </w:rPr>
        <w:t xml:space="preserve">and make sure that there are no orphaned extensions or </w:t>
      </w:r>
      <w:r w:rsidR="00B13EC5">
        <w:rPr>
          <w:lang w:val="en-US"/>
        </w:rPr>
        <w:t xml:space="preserve">IDN </w:t>
      </w:r>
      <w:r>
        <w:rPr>
          <w:lang w:val="en-US"/>
        </w:rPr>
        <w:t>tables.</w:t>
      </w:r>
      <w:r w:rsidR="00560340">
        <w:rPr>
          <w:lang w:val="en-US"/>
        </w:rPr>
        <w:br/>
      </w:r>
      <w:r w:rsidR="00560340">
        <w:rPr>
          <w:lang w:val="en-US"/>
        </w:rPr>
        <w:br/>
        <w:t>Se</w:t>
      </w:r>
      <w:r w:rsidR="00731DF1">
        <w:rPr>
          <w:lang w:val="en-US"/>
        </w:rPr>
        <w:t>e</w:t>
      </w:r>
      <w:r w:rsidR="00560340">
        <w:rPr>
          <w:lang w:val="en-US"/>
        </w:rPr>
        <w:t xml:space="preserve"> example below.</w:t>
      </w:r>
    </w:p>
    <w:p w14:paraId="58637EB3" w14:textId="77777777" w:rsidR="00F226EE" w:rsidRPr="009B3855" w:rsidRDefault="00560340" w:rsidP="00F226EE">
      <w:pPr>
        <w:pStyle w:val="HTMLPreformatted"/>
        <w:rPr>
          <w:lang w:val="en-US"/>
        </w:rPr>
      </w:pPr>
      <w:r>
        <w:rPr>
          <w:lang w:val="en-US"/>
        </w:rPr>
        <w:br/>
      </w:r>
      <w:r w:rsidR="00917EFF">
        <w:rPr>
          <w:lang w:val="en-US"/>
        </w:rPr>
        <w:br/>
      </w:r>
    </w:p>
    <w:p w14:paraId="7C008273" w14:textId="7220D81C" w:rsidR="001724A0" w:rsidRPr="009B3855" w:rsidRDefault="00794DE9" w:rsidP="001724A0">
      <w:pPr>
        <w:rPr>
          <w:rFonts w:ascii="Helvetica" w:eastAsia="Times New Roman" w:hAnsi="Helvetica" w:cs="Helvetica"/>
          <w:lang w:val="en-US"/>
        </w:rPr>
      </w:pPr>
      <w:r w:rsidRPr="00794DE9">
        <w:rPr>
          <w:rStyle w:val="Strong"/>
          <w:rFonts w:ascii="Helvetica" w:eastAsia="Times New Roman" w:hAnsi="Helvetica" w:cs="Helvetica"/>
          <w:i/>
          <w:iCs/>
          <w:u w:val="single"/>
          <w:lang w:val="en-US"/>
        </w:rPr>
        <w:t>Registry Operator</w:t>
      </w:r>
      <w:r w:rsidR="001724A0" w:rsidRPr="009B3855">
        <w:rPr>
          <w:rStyle w:val="Strong"/>
          <w:rFonts w:ascii="Helvetica" w:eastAsia="Times New Roman" w:hAnsi="Helvetica" w:cs="Helvetica"/>
          <w:i/>
          <w:iCs/>
          <w:u w:val="single"/>
          <w:lang w:val="en-US"/>
        </w:rPr>
        <w:t xml:space="preserve"> </w:t>
      </w:r>
      <w:r w:rsidR="001724A0">
        <w:rPr>
          <w:rStyle w:val="Strong"/>
          <w:rFonts w:ascii="Helvetica" w:eastAsia="Times New Roman" w:hAnsi="Helvetica" w:cs="Helvetica"/>
          <w:i/>
          <w:iCs/>
          <w:u w:val="single"/>
          <w:lang w:val="en-US"/>
        </w:rPr>
        <w:t>s</w:t>
      </w:r>
      <w:r w:rsidR="001724A0" w:rsidRPr="009B3855">
        <w:rPr>
          <w:rStyle w:val="Strong"/>
          <w:rFonts w:ascii="Helvetica" w:eastAsia="Times New Roman" w:hAnsi="Helvetica" w:cs="Helvetica"/>
          <w:i/>
          <w:iCs/>
          <w:u w:val="single"/>
          <w:lang w:val="en-US"/>
        </w:rPr>
        <w:t>elf</w:t>
      </w:r>
      <w:r w:rsidR="001724A0">
        <w:rPr>
          <w:rStyle w:val="Strong"/>
          <w:rFonts w:ascii="Helvetica" w:eastAsia="Times New Roman" w:hAnsi="Helvetica" w:cs="Helvetica"/>
          <w:i/>
          <w:iCs/>
          <w:u w:val="single"/>
          <w:lang w:val="en-US"/>
        </w:rPr>
        <w:t>-c</w:t>
      </w:r>
      <w:r w:rsidR="001724A0" w:rsidRPr="009B3855">
        <w:rPr>
          <w:rStyle w:val="Strong"/>
          <w:rFonts w:ascii="Helvetica" w:eastAsia="Times New Roman" w:hAnsi="Helvetica" w:cs="Helvetica"/>
          <w:i/>
          <w:iCs/>
          <w:u w:val="single"/>
          <w:lang w:val="en-US"/>
        </w:rPr>
        <w:t>ertification:</w:t>
      </w:r>
      <w:r w:rsidR="001724A0" w:rsidRPr="009B3855">
        <w:rPr>
          <w:rFonts w:ascii="Helvetica" w:eastAsia="Times New Roman" w:hAnsi="Helvetica" w:cs="Helvetica"/>
          <w:lang w:val="en-US"/>
        </w:rPr>
        <w:t xml:space="preserve"> </w:t>
      </w:r>
    </w:p>
    <w:p w14:paraId="3A99656C" w14:textId="77777777" w:rsidR="003243CF" w:rsidRDefault="003243CF" w:rsidP="003243CF">
      <w:pPr>
        <w:pStyle w:val="HTMLPreformatted"/>
        <w:rPr>
          <w:b/>
          <w:bCs/>
          <w:lang w:val="en-US"/>
        </w:rPr>
      </w:pPr>
      <w:r>
        <w:rPr>
          <w:rFonts w:eastAsia="Times New Roman"/>
          <w:lang w:val="en-US"/>
        </w:rPr>
        <w:br/>
      </w:r>
      <w:r>
        <w:rPr>
          <w:rFonts w:eastAsia="Times New Roman"/>
          <w:lang w:val="en-US"/>
        </w:rPr>
        <w:br/>
      </w:r>
      <w:r>
        <w:rPr>
          <w:rFonts w:eastAsia="Times New Roman"/>
          <w:lang w:val="en-US"/>
        </w:rPr>
        <w:br/>
      </w:r>
      <w:r>
        <w:rPr>
          <w:rFonts w:eastAsia="Times New Roman"/>
          <w:lang w:val="en-US"/>
        </w:rPr>
        <w:br/>
      </w:r>
      <w:r>
        <w:rPr>
          <w:rFonts w:eastAsia="Times New Roman"/>
          <w:lang w:val="en-US"/>
        </w:rPr>
        <w:br/>
      </w:r>
      <w:r w:rsidR="00EF6CB6">
        <w:rPr>
          <w:rFonts w:eastAsia="Times New Roman"/>
          <w:lang w:val="en-US"/>
        </w:rPr>
        <w:br/>
      </w:r>
      <w:r w:rsidR="00EF6CB6">
        <w:rPr>
          <w:rFonts w:eastAsia="Times New Roman"/>
          <w:lang w:val="en-US"/>
        </w:rPr>
        <w:br/>
      </w:r>
      <w:r w:rsidR="00EF6CB6">
        <w:rPr>
          <w:rFonts w:eastAsia="Times New Roman"/>
          <w:lang w:val="en-US"/>
        </w:rPr>
        <w:br/>
      </w:r>
      <w:r w:rsidR="00EF6CB6">
        <w:rPr>
          <w:rFonts w:eastAsia="Times New Roman"/>
          <w:lang w:val="en-US"/>
        </w:rPr>
        <w:br/>
      </w:r>
      <w:r>
        <w:rPr>
          <w:rFonts w:eastAsia="Times New Roman"/>
          <w:lang w:val="en-US"/>
        </w:rPr>
        <w:br/>
      </w:r>
      <w:r>
        <w:rPr>
          <w:rFonts w:eastAsia="Times New Roman"/>
          <w:lang w:val="en-US"/>
        </w:rPr>
        <w:br/>
      </w:r>
      <w:r w:rsidRPr="009B3855">
        <w:rPr>
          <w:b/>
          <w:bCs/>
          <w:lang w:val="en-US"/>
        </w:rPr>
        <w:t>Example</w:t>
      </w:r>
      <w:r>
        <w:rPr>
          <w:b/>
          <w:bCs/>
          <w:lang w:val="en-US"/>
        </w:rPr>
        <w:t>:</w:t>
      </w:r>
      <w:r>
        <w:rPr>
          <w:b/>
          <w:bCs/>
          <w:lang w:val="en-US"/>
        </w:rPr>
        <w:br/>
      </w:r>
      <w:r w:rsidR="00EF6CB6">
        <w:rPr>
          <w:b/>
          <w:bCs/>
          <w:lang w:val="en-US"/>
        </w:rPr>
        <w:t>IDN</w:t>
      </w:r>
      <w:r>
        <w:rPr>
          <w:b/>
          <w:bCs/>
          <w:lang w:val="en-US"/>
        </w:rPr>
        <w:t xml:space="preserve"> table</w:t>
      </w:r>
      <w:r>
        <w:rPr>
          <w:b/>
          <w:bCs/>
          <w:lang w:val="en-US"/>
        </w:rPr>
        <w:tab/>
      </w:r>
      <w:r>
        <w:rPr>
          <w:b/>
          <w:bCs/>
          <w:lang w:val="en-US"/>
        </w:rPr>
        <w:tab/>
        <w:t>EPP tag</w:t>
      </w:r>
    </w:p>
    <w:p w14:paraId="29D4AC97" w14:textId="77777777" w:rsidR="003243CF" w:rsidRDefault="00EF6CB6" w:rsidP="003243CF">
      <w:pPr>
        <w:pStyle w:val="HTMLPreformatted"/>
        <w:rPr>
          <w:b/>
          <w:bCs/>
          <w:lang w:val="en-US"/>
        </w:rPr>
      </w:pPr>
      <w:r>
        <w:rPr>
          <w:b/>
          <w:bCs/>
          <w:lang w:val="en-US"/>
        </w:rPr>
        <w:br/>
      </w:r>
      <w:r w:rsidR="003243CF" w:rsidRPr="003243CF">
        <w:rPr>
          <w:b/>
          <w:bCs/>
          <w:lang w:val="en-US"/>
        </w:rPr>
        <w:t>French</w:t>
      </w:r>
      <w:r w:rsidR="003243CF">
        <w:rPr>
          <w:b/>
          <w:bCs/>
          <w:lang w:val="en-US"/>
        </w:rPr>
        <w:tab/>
      </w:r>
      <w:r w:rsidR="003243CF">
        <w:rPr>
          <w:b/>
          <w:bCs/>
          <w:lang w:val="en-US"/>
        </w:rPr>
        <w:tab/>
      </w:r>
      <w:r w:rsidR="003243CF">
        <w:rPr>
          <w:b/>
          <w:bCs/>
          <w:lang w:val="en-US"/>
        </w:rPr>
        <w:tab/>
      </w:r>
      <w:proofErr w:type="spellStart"/>
      <w:r w:rsidR="003243CF">
        <w:rPr>
          <w:b/>
          <w:bCs/>
          <w:lang w:val="en-US"/>
        </w:rPr>
        <w:t>fr</w:t>
      </w:r>
      <w:proofErr w:type="spellEnd"/>
    </w:p>
    <w:p w14:paraId="5EEDD3DA" w14:textId="77777777" w:rsidR="003243CF" w:rsidRPr="003243CF" w:rsidRDefault="003243CF" w:rsidP="003243CF">
      <w:pPr>
        <w:pStyle w:val="HTMLPreformatted"/>
        <w:rPr>
          <w:b/>
          <w:bCs/>
          <w:lang w:val="en-US"/>
        </w:rPr>
      </w:pPr>
      <w:r w:rsidRPr="003243CF">
        <w:rPr>
          <w:b/>
          <w:bCs/>
          <w:lang w:val="en-US"/>
        </w:rPr>
        <w:t>Italian</w:t>
      </w:r>
      <w:r>
        <w:rPr>
          <w:b/>
          <w:bCs/>
          <w:lang w:val="en-US"/>
        </w:rPr>
        <w:tab/>
      </w:r>
      <w:r>
        <w:rPr>
          <w:b/>
          <w:bCs/>
          <w:lang w:val="en-US"/>
        </w:rPr>
        <w:tab/>
      </w:r>
      <w:r>
        <w:rPr>
          <w:b/>
          <w:bCs/>
          <w:lang w:val="en-US"/>
        </w:rPr>
        <w:tab/>
        <w:t>it</w:t>
      </w:r>
    </w:p>
    <w:p w14:paraId="64E53878" w14:textId="77777777" w:rsidR="003243CF" w:rsidRPr="003243CF" w:rsidRDefault="003243CF" w:rsidP="003243CF">
      <w:pPr>
        <w:pStyle w:val="HTMLPreformatted"/>
        <w:rPr>
          <w:b/>
          <w:bCs/>
          <w:lang w:val="en-US"/>
        </w:rPr>
      </w:pPr>
      <w:r w:rsidRPr="003243CF">
        <w:rPr>
          <w:b/>
          <w:bCs/>
          <w:lang w:val="en-US"/>
        </w:rPr>
        <w:t>German</w:t>
      </w:r>
      <w:r>
        <w:rPr>
          <w:b/>
          <w:bCs/>
          <w:lang w:val="en-US"/>
        </w:rPr>
        <w:tab/>
      </w:r>
      <w:r>
        <w:rPr>
          <w:b/>
          <w:bCs/>
          <w:lang w:val="en-US"/>
        </w:rPr>
        <w:tab/>
      </w:r>
      <w:r>
        <w:rPr>
          <w:b/>
          <w:bCs/>
          <w:lang w:val="en-US"/>
        </w:rPr>
        <w:tab/>
        <w:t>de</w:t>
      </w:r>
    </w:p>
    <w:p w14:paraId="48B45179" w14:textId="77777777" w:rsidR="003243CF" w:rsidRPr="003243CF" w:rsidRDefault="003243CF" w:rsidP="003243CF">
      <w:pPr>
        <w:pStyle w:val="HTMLPreformatted"/>
        <w:rPr>
          <w:b/>
          <w:bCs/>
          <w:lang w:val="en-US"/>
        </w:rPr>
      </w:pPr>
      <w:r w:rsidRPr="003243CF">
        <w:rPr>
          <w:b/>
          <w:bCs/>
          <w:lang w:val="en-US"/>
        </w:rPr>
        <w:t>Portuguese</w:t>
      </w:r>
      <w:r>
        <w:rPr>
          <w:b/>
          <w:bCs/>
          <w:lang w:val="en-US"/>
        </w:rPr>
        <w:tab/>
      </w:r>
      <w:r>
        <w:rPr>
          <w:b/>
          <w:bCs/>
          <w:lang w:val="en-US"/>
        </w:rPr>
        <w:tab/>
      </w:r>
      <w:proofErr w:type="spellStart"/>
      <w:r>
        <w:rPr>
          <w:b/>
          <w:bCs/>
          <w:lang w:val="en-US"/>
        </w:rPr>
        <w:t>pt</w:t>
      </w:r>
      <w:proofErr w:type="spellEnd"/>
    </w:p>
    <w:p w14:paraId="48A66ECA" w14:textId="710FA61A" w:rsidR="005B2F10" w:rsidRPr="003243CF" w:rsidRDefault="003243CF" w:rsidP="003243CF">
      <w:pPr>
        <w:pStyle w:val="HTMLPreformatted"/>
        <w:rPr>
          <w:b/>
          <w:bCs/>
          <w:lang w:val="en-US"/>
        </w:rPr>
      </w:pPr>
      <w:r w:rsidRPr="003243CF">
        <w:rPr>
          <w:b/>
          <w:bCs/>
          <w:lang w:val="en-US"/>
        </w:rPr>
        <w:t>Spanish</w:t>
      </w:r>
      <w:r>
        <w:rPr>
          <w:b/>
          <w:bCs/>
          <w:lang w:val="en-US"/>
        </w:rPr>
        <w:tab/>
      </w:r>
      <w:r>
        <w:rPr>
          <w:b/>
          <w:bCs/>
          <w:lang w:val="en-US"/>
        </w:rPr>
        <w:tab/>
      </w:r>
      <w:r>
        <w:rPr>
          <w:b/>
          <w:bCs/>
          <w:lang w:val="en-US"/>
        </w:rPr>
        <w:tab/>
      </w:r>
      <w:proofErr w:type="spellStart"/>
      <w:r w:rsidR="00EF6CB6">
        <w:rPr>
          <w:b/>
          <w:bCs/>
          <w:lang w:val="en-US"/>
        </w:rPr>
        <w:t>es</w:t>
      </w:r>
      <w:proofErr w:type="spellEnd"/>
      <w:r w:rsidR="00EF6CB6">
        <w:rPr>
          <w:b/>
          <w:bCs/>
          <w:lang w:val="en-US"/>
        </w:rPr>
        <w:br/>
        <w:t>Cyrillic</w:t>
      </w:r>
      <w:r w:rsidR="00EF6CB6">
        <w:rPr>
          <w:b/>
          <w:bCs/>
          <w:lang w:val="en-US"/>
        </w:rPr>
        <w:tab/>
      </w:r>
      <w:r w:rsidR="00EF6CB6">
        <w:rPr>
          <w:b/>
          <w:bCs/>
          <w:lang w:val="en-US"/>
        </w:rPr>
        <w:tab/>
      </w:r>
      <w:proofErr w:type="spellStart"/>
      <w:r w:rsidR="00EF6CB6">
        <w:rPr>
          <w:b/>
          <w:bCs/>
          <w:lang w:val="en-US"/>
        </w:rPr>
        <w:t>cyrl</w:t>
      </w:r>
      <w:proofErr w:type="spellEnd"/>
      <w:r w:rsidR="00EF6CB6">
        <w:rPr>
          <w:rFonts w:eastAsia="Times New Roman"/>
          <w:lang w:val="en-US"/>
        </w:rPr>
        <w:br/>
      </w:r>
      <w:r>
        <w:rPr>
          <w:rFonts w:eastAsia="Times New Roman"/>
          <w:lang w:val="en-US"/>
        </w:rPr>
        <w:br/>
      </w:r>
      <w:r w:rsidR="001724A0">
        <w:rPr>
          <w:rStyle w:val="Strong"/>
          <w:rFonts w:ascii="Helvetica" w:eastAsia="Times New Roman" w:hAnsi="Helvetica" w:cs="Helvetica"/>
          <w:i/>
          <w:iCs/>
          <w:u w:val="single"/>
          <w:lang w:val="en-US"/>
        </w:rPr>
        <w:br/>
      </w:r>
      <w:r w:rsidR="00794DE9" w:rsidRPr="00794DE9">
        <w:rPr>
          <w:rStyle w:val="Strong"/>
          <w:rFonts w:ascii="Helvetica" w:eastAsia="Times New Roman" w:hAnsi="Helvetica" w:cs="Helvetica"/>
          <w:i/>
          <w:iCs/>
          <w:u w:val="single"/>
          <w:lang w:val="en-US"/>
        </w:rPr>
        <w:t>Registry Operator</w:t>
      </w:r>
      <w:r w:rsidR="005B2F10" w:rsidRPr="009B3855">
        <w:rPr>
          <w:rStyle w:val="Strong"/>
          <w:rFonts w:ascii="Helvetica" w:eastAsia="Times New Roman" w:hAnsi="Helvetica" w:cs="Helvetica"/>
          <w:i/>
          <w:iCs/>
          <w:u w:val="single"/>
          <w:lang w:val="en-US"/>
        </w:rPr>
        <w:t xml:space="preserve"> </w:t>
      </w:r>
      <w:r w:rsidR="005B2F10">
        <w:rPr>
          <w:rStyle w:val="Strong"/>
          <w:rFonts w:ascii="Helvetica" w:eastAsia="Times New Roman" w:hAnsi="Helvetica" w:cs="Helvetica"/>
          <w:i/>
          <w:iCs/>
          <w:u w:val="single"/>
          <w:lang w:val="en-US"/>
        </w:rPr>
        <w:t>checklist</w:t>
      </w:r>
      <w:r w:rsidR="005B2F10" w:rsidRPr="009B3855">
        <w:rPr>
          <w:rStyle w:val="Strong"/>
          <w:rFonts w:ascii="Helvetica" w:eastAsia="Times New Roman" w:hAnsi="Helvetica" w:cs="Helvetica"/>
          <w:i/>
          <w:iCs/>
          <w:u w:val="single"/>
          <w:lang w:val="en-US"/>
        </w:rPr>
        <w:t>:</w:t>
      </w:r>
      <w:r w:rsidR="005B2F10" w:rsidRPr="009B3855">
        <w:rPr>
          <w:rFonts w:ascii="Helvetica" w:eastAsia="Times New Roman" w:hAnsi="Helvetica" w:cs="Helvetica"/>
          <w:i/>
          <w:iCs/>
          <w:lang w:val="en-US"/>
        </w:rPr>
        <w:t xml:space="preserve"> </w:t>
      </w:r>
    </w:p>
    <w:p w14:paraId="33F52170" w14:textId="77777777" w:rsidR="005B2F10" w:rsidRDefault="005B2F10" w:rsidP="005B2F10">
      <w:pPr>
        <w:rPr>
          <w:lang w:val="en-US"/>
        </w:rPr>
      </w:pPr>
    </w:p>
    <w:p w14:paraId="5E10884C" w14:textId="77777777" w:rsidR="001724A0" w:rsidRDefault="001724A0" w:rsidP="001724A0">
      <w:pPr>
        <w:rPr>
          <w:lang w:val="en-US"/>
        </w:rPr>
      </w:pPr>
      <w:r>
        <w:rPr>
          <w:lang w:val="en-US"/>
        </w:rPr>
        <w:t xml:space="preserve">[ </w:t>
      </w:r>
      <w:proofErr w:type="gramStart"/>
      <w:r>
        <w:rPr>
          <w:lang w:val="en-US"/>
        </w:rPr>
        <w:t xml:space="preserve">  ]</w:t>
      </w:r>
      <w:proofErr w:type="gramEnd"/>
      <w:r>
        <w:rPr>
          <w:lang w:val="en-US"/>
        </w:rPr>
        <w:t xml:space="preserve">  </w:t>
      </w:r>
      <w:r w:rsidR="0063478C">
        <w:rPr>
          <w:lang w:val="en-US"/>
        </w:rPr>
        <w:t xml:space="preserve">All EPP tags are listed and correspond to submitted </w:t>
      </w:r>
      <w:r>
        <w:rPr>
          <w:lang w:val="en-US"/>
        </w:rPr>
        <w:t xml:space="preserve">IDN </w:t>
      </w:r>
      <w:r w:rsidR="00EF6CB6">
        <w:rPr>
          <w:lang w:val="en-US"/>
        </w:rPr>
        <w:t xml:space="preserve">tables. </w:t>
      </w:r>
      <w:r>
        <w:rPr>
          <w:lang w:val="en-US"/>
        </w:rPr>
        <w:br/>
      </w:r>
    </w:p>
    <w:p w14:paraId="3B49B7CE" w14:textId="77777777" w:rsidR="005B2F10" w:rsidRDefault="005B2F10" w:rsidP="001724A0">
      <w:pPr>
        <w:rPr>
          <w:lang w:val="en-US"/>
        </w:rPr>
      </w:pPr>
      <w:r>
        <w:rPr>
          <w:lang w:val="en-US"/>
        </w:rPr>
        <w:t xml:space="preserve">[ </w:t>
      </w:r>
      <w:proofErr w:type="gramStart"/>
      <w:r>
        <w:rPr>
          <w:lang w:val="en-US"/>
        </w:rPr>
        <w:t xml:space="preserve">  ]</w:t>
      </w:r>
      <w:proofErr w:type="gramEnd"/>
      <w:r>
        <w:rPr>
          <w:lang w:val="en-US"/>
        </w:rPr>
        <w:t xml:space="preserve">  All </w:t>
      </w:r>
      <w:r w:rsidR="001724A0">
        <w:rPr>
          <w:lang w:val="en-US"/>
        </w:rPr>
        <w:t xml:space="preserve">IDN </w:t>
      </w:r>
      <w:r>
        <w:rPr>
          <w:lang w:val="en-US"/>
        </w:rPr>
        <w:t xml:space="preserve">EPP extensions needed to </w:t>
      </w:r>
      <w:r w:rsidR="00366595">
        <w:rPr>
          <w:lang w:val="en-US"/>
        </w:rPr>
        <w:t xml:space="preserve">register an IDN label has been </w:t>
      </w:r>
      <w:r w:rsidR="00AE74D9">
        <w:rPr>
          <w:lang w:val="en-US"/>
        </w:rPr>
        <w:t>included/</w:t>
      </w:r>
      <w:r w:rsidR="00A257C7">
        <w:rPr>
          <w:lang w:val="en-US"/>
        </w:rPr>
        <w:t>uploaded</w:t>
      </w:r>
      <w:r>
        <w:rPr>
          <w:lang w:val="en-US"/>
        </w:rPr>
        <w:t>.</w:t>
      </w:r>
    </w:p>
    <w:p w14:paraId="161D3EC4" w14:textId="77777777" w:rsidR="00F226EE" w:rsidRPr="009B3855" w:rsidRDefault="00F226EE" w:rsidP="00F226EE">
      <w:pPr>
        <w:rPr>
          <w:rFonts w:ascii="Courier New" w:eastAsia="Times New Roman" w:hAnsi="Courier New" w:cs="Courier New"/>
          <w:lang w:val="en-US"/>
        </w:rPr>
      </w:pPr>
    </w:p>
    <w:p w14:paraId="7AFDB260" w14:textId="77777777" w:rsidR="00F226EE" w:rsidRDefault="00F226EE">
      <w:pPr>
        <w:rPr>
          <w:rFonts w:ascii="Helvetica" w:eastAsia="Times New Roman" w:hAnsi="Helvetica" w:cs="Helvetica"/>
          <w:b/>
          <w:bCs/>
          <w:color w:val="696969"/>
          <w:sz w:val="27"/>
          <w:szCs w:val="27"/>
          <w:lang w:val="en-US"/>
        </w:rPr>
      </w:pPr>
      <w:r>
        <w:rPr>
          <w:rFonts w:ascii="Helvetica" w:eastAsia="Times New Roman" w:hAnsi="Helvetica" w:cs="Helvetica"/>
          <w:lang w:val="en-US"/>
        </w:rPr>
        <w:br w:type="page"/>
      </w:r>
    </w:p>
    <w:p w14:paraId="71B11085" w14:textId="77777777" w:rsidR="003835E5" w:rsidRPr="009B3855" w:rsidRDefault="00CF3835" w:rsidP="003835E5">
      <w:pPr>
        <w:pStyle w:val="Heading2"/>
        <w:rPr>
          <w:rFonts w:ascii="Helvetica" w:eastAsia="Times New Roman" w:hAnsi="Helvetica" w:cs="Helvetica"/>
          <w:lang w:val="en-US"/>
        </w:rPr>
      </w:pPr>
      <w:r>
        <w:rPr>
          <w:rFonts w:ascii="Helvetica" w:eastAsia="Times New Roman" w:hAnsi="Helvetica" w:cs="Helvetica"/>
          <w:lang w:val="en-US"/>
        </w:rPr>
        <w:lastRenderedPageBreak/>
        <w:t>5</w:t>
      </w:r>
      <w:r w:rsidR="003835E5" w:rsidRPr="009B3855">
        <w:rPr>
          <w:rFonts w:ascii="Helvetica" w:eastAsia="Times New Roman" w:hAnsi="Helvetica" w:cs="Helvetica"/>
          <w:lang w:val="en-US"/>
        </w:rPr>
        <w:t xml:space="preserve">. </w:t>
      </w:r>
      <w:r w:rsidR="003835E5">
        <w:rPr>
          <w:rFonts w:ascii="Helvetica" w:eastAsia="Times New Roman" w:hAnsi="Helvetica" w:cs="Helvetica"/>
          <w:lang w:val="en-US"/>
        </w:rPr>
        <w:t>IDN policy</w:t>
      </w:r>
    </w:p>
    <w:p w14:paraId="30D3C411" w14:textId="00641E13" w:rsidR="003835E5" w:rsidRDefault="003835E5" w:rsidP="003835E5">
      <w:pPr>
        <w:rPr>
          <w:rFonts w:ascii="Courier New" w:eastAsia="Times New Roman" w:hAnsi="Courier New" w:cs="Courier New"/>
          <w:lang w:val="en-US"/>
        </w:rPr>
      </w:pPr>
      <w:r w:rsidRPr="00D87504">
        <w:rPr>
          <w:rFonts w:ascii="Courier New" w:eastAsia="Times New Roman" w:hAnsi="Courier New" w:cs="Courier New"/>
          <w:lang w:val="en-US"/>
        </w:rPr>
        <w:t xml:space="preserve">The </w:t>
      </w:r>
      <w:r w:rsidR="001A271C">
        <w:rPr>
          <w:rFonts w:ascii="Courier New" w:eastAsia="Times New Roman" w:hAnsi="Courier New" w:cs="Courier New"/>
          <w:lang w:val="en-US"/>
        </w:rPr>
        <w:t>RST</w:t>
      </w:r>
      <w:r w:rsidRPr="00D87504">
        <w:rPr>
          <w:rFonts w:ascii="Courier New" w:eastAsia="Times New Roman" w:hAnsi="Courier New" w:cs="Courier New"/>
          <w:lang w:val="en-US"/>
        </w:rPr>
        <w:t xml:space="preserve"> requires the submission of a "policy statement",</w:t>
      </w:r>
      <w:r w:rsidR="00F13211">
        <w:rPr>
          <w:rFonts w:ascii="Courier New" w:eastAsia="Times New Roman" w:hAnsi="Courier New" w:cs="Courier New"/>
          <w:lang w:val="en-US"/>
        </w:rPr>
        <w:t xml:space="preserve"> </w:t>
      </w:r>
      <w:r w:rsidRPr="00D87504">
        <w:rPr>
          <w:rFonts w:ascii="Courier New" w:eastAsia="Times New Roman" w:hAnsi="Courier New" w:cs="Courier New"/>
          <w:lang w:val="en-US"/>
        </w:rPr>
        <w:t>which is a summary of responses to questions asked in the Applicant Guidebook necessary for the understanding of a submitted IDN table.</w:t>
      </w:r>
    </w:p>
    <w:p w14:paraId="61250E5D" w14:textId="77777777" w:rsidR="005543A2" w:rsidRDefault="005543A2" w:rsidP="003835E5">
      <w:pPr>
        <w:rPr>
          <w:rFonts w:ascii="Courier New" w:eastAsia="Times New Roman" w:hAnsi="Courier New" w:cs="Courier New"/>
          <w:lang w:val="en-US"/>
        </w:rPr>
      </w:pPr>
    </w:p>
    <w:p w14:paraId="65A4E744" w14:textId="6D0F2B39" w:rsidR="005543A2" w:rsidRDefault="005543A2" w:rsidP="003835E5">
      <w:pPr>
        <w:rPr>
          <w:rFonts w:ascii="Courier New" w:eastAsia="Times New Roman" w:hAnsi="Courier New" w:cs="Courier New"/>
          <w:lang w:val="en-US"/>
        </w:rPr>
      </w:pPr>
      <w:r>
        <w:rPr>
          <w:rFonts w:ascii="Courier New" w:eastAsia="Times New Roman" w:hAnsi="Courier New" w:cs="Courier New"/>
          <w:lang w:val="en-US"/>
        </w:rPr>
        <w:t xml:space="preserve">For </w:t>
      </w:r>
      <w:r w:rsidR="00B13EC5">
        <w:rPr>
          <w:rFonts w:ascii="Courier New" w:eastAsia="Times New Roman" w:hAnsi="Courier New" w:cs="Courier New"/>
          <w:lang w:val="en-US"/>
        </w:rPr>
        <w:t xml:space="preserve">IDN </w:t>
      </w:r>
      <w:r>
        <w:rPr>
          <w:rFonts w:ascii="Courier New" w:eastAsia="Times New Roman" w:hAnsi="Courier New" w:cs="Courier New"/>
          <w:lang w:val="en-US"/>
        </w:rPr>
        <w:t xml:space="preserve">tables in </w:t>
      </w:r>
      <w:r w:rsidR="001923AC">
        <w:rPr>
          <w:rFonts w:ascii="Courier New" w:eastAsia="Times New Roman" w:hAnsi="Courier New" w:cs="Courier New"/>
          <w:lang w:val="en-US"/>
        </w:rPr>
        <w:t>LGR format (RFC 7940) all information that can be encode (variant rules and contextual rules) must be encoded.</w:t>
      </w:r>
    </w:p>
    <w:p w14:paraId="68B007F8" w14:textId="77777777" w:rsidR="00424504" w:rsidRPr="009B3855" w:rsidRDefault="00424504" w:rsidP="003835E5">
      <w:pPr>
        <w:rPr>
          <w:rFonts w:ascii="Courier New" w:eastAsia="Times New Roman" w:hAnsi="Courier New" w:cs="Courier New"/>
          <w:lang w:val="en-US"/>
        </w:rPr>
      </w:pPr>
    </w:p>
    <w:p w14:paraId="47157C7E" w14:textId="77777777" w:rsidR="003835E5" w:rsidRPr="009B3855" w:rsidRDefault="003835E5" w:rsidP="003835E5">
      <w:pPr>
        <w:pStyle w:val="HTMLPreformatted"/>
        <w:rPr>
          <w:lang w:val="en-US"/>
        </w:rPr>
      </w:pPr>
    </w:p>
    <w:p w14:paraId="1EC2FC1E" w14:textId="1EC5A2CF" w:rsidR="00B57F33" w:rsidRPr="00B57F33" w:rsidRDefault="00B57F33" w:rsidP="004117CA">
      <w:pPr>
        <w:rPr>
          <w:bCs/>
          <w:lang w:val="en-US"/>
        </w:rPr>
      </w:pPr>
      <w:r w:rsidRPr="00B57F33">
        <w:rPr>
          <w:bCs/>
          <w:lang w:val="en-US"/>
        </w:rPr>
        <w:t>For detai</w:t>
      </w:r>
      <w:r w:rsidR="00E17C16">
        <w:rPr>
          <w:bCs/>
          <w:lang w:val="en-US"/>
        </w:rPr>
        <w:t>led instructions, see appendix C</w:t>
      </w:r>
      <w:r w:rsidRPr="00B57F33">
        <w:rPr>
          <w:bCs/>
          <w:lang w:val="en-US"/>
        </w:rPr>
        <w:t xml:space="preserve"> of this document.</w:t>
      </w:r>
    </w:p>
    <w:p w14:paraId="5CBA83D4" w14:textId="77777777" w:rsidR="003835E5" w:rsidRPr="009B3855" w:rsidRDefault="003835E5" w:rsidP="003835E5">
      <w:pPr>
        <w:pStyle w:val="HTMLPreformatted"/>
        <w:rPr>
          <w:lang w:val="en-US"/>
        </w:rPr>
      </w:pPr>
    </w:p>
    <w:p w14:paraId="7A604835" w14:textId="77777777" w:rsidR="00F70A48" w:rsidRDefault="00F70A48">
      <w:pPr>
        <w:rPr>
          <w:rStyle w:val="Strong"/>
          <w:rFonts w:ascii="Helvetica" w:eastAsia="Times New Roman" w:hAnsi="Helvetica" w:cs="Helvetica"/>
          <w:i/>
          <w:iCs/>
          <w:u w:val="single"/>
          <w:lang w:val="en-US"/>
        </w:rPr>
      </w:pPr>
    </w:p>
    <w:p w14:paraId="5ABF248B" w14:textId="1BE25E4D" w:rsidR="003835E5" w:rsidRPr="009B3855" w:rsidRDefault="00794DE9" w:rsidP="003835E5">
      <w:pPr>
        <w:rPr>
          <w:rFonts w:ascii="Helvetica" w:eastAsia="Times New Roman" w:hAnsi="Helvetica" w:cs="Helvetica"/>
          <w:lang w:val="en-US"/>
        </w:rPr>
      </w:pPr>
      <w:r w:rsidRPr="00794DE9">
        <w:rPr>
          <w:rStyle w:val="Strong"/>
          <w:rFonts w:ascii="Helvetica" w:eastAsia="Times New Roman" w:hAnsi="Helvetica" w:cs="Helvetica"/>
          <w:i/>
          <w:iCs/>
          <w:u w:val="single"/>
          <w:lang w:val="en-US"/>
        </w:rPr>
        <w:t>Registry Operator</w:t>
      </w:r>
      <w:r w:rsidR="003835E5" w:rsidRPr="009B3855">
        <w:rPr>
          <w:rStyle w:val="Strong"/>
          <w:rFonts w:ascii="Helvetica" w:eastAsia="Times New Roman" w:hAnsi="Helvetica" w:cs="Helvetica"/>
          <w:i/>
          <w:iCs/>
          <w:u w:val="single"/>
          <w:lang w:val="en-US"/>
        </w:rPr>
        <w:t xml:space="preserve"> </w:t>
      </w:r>
      <w:r w:rsidR="003835E5">
        <w:rPr>
          <w:rStyle w:val="Strong"/>
          <w:rFonts w:ascii="Helvetica" w:eastAsia="Times New Roman" w:hAnsi="Helvetica" w:cs="Helvetica"/>
          <w:i/>
          <w:iCs/>
          <w:u w:val="single"/>
          <w:lang w:val="en-US"/>
        </w:rPr>
        <w:t>s</w:t>
      </w:r>
      <w:r w:rsidR="003835E5" w:rsidRPr="009B3855">
        <w:rPr>
          <w:rStyle w:val="Strong"/>
          <w:rFonts w:ascii="Helvetica" w:eastAsia="Times New Roman" w:hAnsi="Helvetica" w:cs="Helvetica"/>
          <w:i/>
          <w:iCs/>
          <w:u w:val="single"/>
          <w:lang w:val="en-US"/>
        </w:rPr>
        <w:t>elf</w:t>
      </w:r>
      <w:r w:rsidR="003835E5">
        <w:rPr>
          <w:rStyle w:val="Strong"/>
          <w:rFonts w:ascii="Helvetica" w:eastAsia="Times New Roman" w:hAnsi="Helvetica" w:cs="Helvetica"/>
          <w:i/>
          <w:iCs/>
          <w:u w:val="single"/>
          <w:lang w:val="en-US"/>
        </w:rPr>
        <w:t>-c</w:t>
      </w:r>
      <w:r w:rsidR="003835E5" w:rsidRPr="009B3855">
        <w:rPr>
          <w:rStyle w:val="Strong"/>
          <w:rFonts w:ascii="Helvetica" w:eastAsia="Times New Roman" w:hAnsi="Helvetica" w:cs="Helvetica"/>
          <w:i/>
          <w:iCs/>
          <w:u w:val="single"/>
          <w:lang w:val="en-US"/>
        </w:rPr>
        <w:t>ertification:</w:t>
      </w:r>
      <w:r w:rsidR="003835E5" w:rsidRPr="009B3855">
        <w:rPr>
          <w:rFonts w:ascii="Helvetica" w:eastAsia="Times New Roman" w:hAnsi="Helvetica" w:cs="Helvetica"/>
          <w:lang w:val="en-US"/>
        </w:rPr>
        <w:t xml:space="preserve"> </w:t>
      </w:r>
    </w:p>
    <w:p w14:paraId="71E9DC1C" w14:textId="77777777" w:rsidR="003835E5" w:rsidRPr="009B3855" w:rsidRDefault="003835E5" w:rsidP="003835E5">
      <w:pPr>
        <w:rPr>
          <w:rFonts w:ascii="Courier New" w:eastAsia="Times New Roman" w:hAnsi="Courier New" w:cs="Courier New"/>
          <w:lang w:val="en-US"/>
        </w:rPr>
      </w:pPr>
    </w:p>
    <w:p w14:paraId="33AE026D" w14:textId="77777777" w:rsidR="00F70A48" w:rsidRPr="00F70A48" w:rsidRDefault="00F70A48" w:rsidP="00F70A48">
      <w:pPr>
        <w:rPr>
          <w:u w:val="single"/>
          <w:lang w:val="en-US"/>
        </w:rPr>
      </w:pPr>
      <w:r>
        <w:rPr>
          <w:lang w:val="en-US"/>
        </w:rPr>
        <w:br/>
      </w:r>
      <w:r>
        <w:rPr>
          <w:lang w:val="en-US"/>
        </w:rPr>
        <w:br/>
      </w:r>
      <w:r w:rsidRPr="00F70A48">
        <w:rPr>
          <w:u w:val="single"/>
          <w:lang w:val="en-US"/>
        </w:rPr>
        <w:t>Processing of registration requests for IDN labels</w:t>
      </w:r>
      <w:r>
        <w:rPr>
          <w:u w:val="single"/>
          <w:lang w:val="en-US"/>
        </w:rPr>
        <w:br/>
      </w:r>
      <w:r>
        <w:rPr>
          <w:u w:val="single"/>
          <w:lang w:val="en-US"/>
        </w:rPr>
        <w:br/>
      </w:r>
      <w:r w:rsidR="007D1700">
        <w:rPr>
          <w:u w:val="single"/>
          <w:lang w:val="en-US"/>
        </w:rPr>
        <w:br/>
      </w:r>
      <w:r w:rsidR="00AE74D9">
        <w:rPr>
          <w:u w:val="single"/>
          <w:lang w:val="en-US"/>
        </w:rPr>
        <w:br/>
      </w:r>
      <w:r>
        <w:rPr>
          <w:u w:val="single"/>
          <w:lang w:val="en-US"/>
        </w:rPr>
        <w:br/>
      </w:r>
      <w:r w:rsidR="00AE74D9">
        <w:rPr>
          <w:u w:val="single"/>
          <w:lang w:val="en-US"/>
        </w:rPr>
        <w:br/>
      </w:r>
      <w:r w:rsidR="00AE74D9">
        <w:rPr>
          <w:u w:val="single"/>
          <w:lang w:val="en-US"/>
        </w:rPr>
        <w:br/>
      </w:r>
    </w:p>
    <w:p w14:paraId="359FEAF0" w14:textId="77777777" w:rsidR="00F70A48" w:rsidRPr="00F70A48" w:rsidRDefault="00F70A48" w:rsidP="00F70A48">
      <w:pPr>
        <w:rPr>
          <w:u w:val="single"/>
          <w:lang w:val="en-US"/>
        </w:rPr>
      </w:pPr>
      <w:r>
        <w:rPr>
          <w:lang w:val="en-US"/>
        </w:rPr>
        <w:br/>
      </w:r>
      <w:r w:rsidRPr="00F70A48">
        <w:rPr>
          <w:u w:val="single"/>
          <w:lang w:val="en-US"/>
        </w:rPr>
        <w:t>Use of multiple scripts in a single label</w:t>
      </w:r>
    </w:p>
    <w:p w14:paraId="5304BCC6" w14:textId="77777777" w:rsidR="00F70A48" w:rsidRPr="00F70A48" w:rsidRDefault="007D1700" w:rsidP="00F70A48">
      <w:pPr>
        <w:rPr>
          <w:u w:val="single"/>
          <w:lang w:val="en-US"/>
        </w:rPr>
      </w:pPr>
      <w:r>
        <w:rPr>
          <w:rFonts w:ascii="Courier New" w:eastAsia="Times New Roman" w:hAnsi="Courier New" w:cs="Courier New"/>
          <w:lang w:val="en-US"/>
        </w:rPr>
        <w:br/>
      </w:r>
      <w:r w:rsidR="00AE74D9">
        <w:rPr>
          <w:u w:val="single"/>
          <w:lang w:val="en-US"/>
        </w:rPr>
        <w:br/>
      </w:r>
      <w:r w:rsidR="00AE74D9">
        <w:rPr>
          <w:u w:val="single"/>
          <w:lang w:val="en-US"/>
        </w:rPr>
        <w:br/>
      </w:r>
      <w:r w:rsidR="00F70A48">
        <w:rPr>
          <w:rFonts w:ascii="Courier New" w:eastAsia="Times New Roman" w:hAnsi="Courier New" w:cs="Courier New"/>
          <w:lang w:val="en-US"/>
        </w:rPr>
        <w:br/>
      </w:r>
      <w:r w:rsidR="00AE74D9">
        <w:rPr>
          <w:u w:val="single"/>
          <w:lang w:val="en-US"/>
        </w:rPr>
        <w:br/>
      </w:r>
      <w:r w:rsidR="00F70A48">
        <w:rPr>
          <w:rFonts w:ascii="Courier New" w:eastAsia="Times New Roman" w:hAnsi="Courier New" w:cs="Courier New"/>
          <w:lang w:val="en-US"/>
        </w:rPr>
        <w:br/>
      </w:r>
      <w:r w:rsidR="00F70A48">
        <w:rPr>
          <w:rFonts w:ascii="Courier New" w:eastAsia="Times New Roman" w:hAnsi="Courier New" w:cs="Courier New"/>
          <w:lang w:val="en-US"/>
        </w:rPr>
        <w:br/>
      </w:r>
      <w:r w:rsidR="00F70A48">
        <w:rPr>
          <w:rFonts w:ascii="Courier New" w:eastAsia="Times New Roman" w:hAnsi="Courier New" w:cs="Courier New"/>
          <w:lang w:val="en-US"/>
        </w:rPr>
        <w:br/>
      </w:r>
      <w:r w:rsidR="00F70A48" w:rsidRPr="00F70A48">
        <w:rPr>
          <w:u w:val="single"/>
          <w:lang w:val="en-US"/>
        </w:rPr>
        <w:t>Variant management</w:t>
      </w:r>
    </w:p>
    <w:p w14:paraId="5465F419" w14:textId="77777777" w:rsidR="001923AC" w:rsidRDefault="007D1700" w:rsidP="00F70A48">
      <w:pPr>
        <w:rPr>
          <w:u w:val="single"/>
          <w:lang w:val="en-US"/>
        </w:rPr>
      </w:pPr>
      <w:r>
        <w:rPr>
          <w:rFonts w:ascii="Courier New" w:eastAsia="Times New Roman" w:hAnsi="Courier New" w:cs="Courier New"/>
          <w:lang w:val="en-US"/>
        </w:rPr>
        <w:br/>
      </w:r>
      <w:r w:rsidR="00AE74D9">
        <w:rPr>
          <w:u w:val="single"/>
          <w:lang w:val="en-US"/>
        </w:rPr>
        <w:br/>
      </w:r>
      <w:r w:rsidR="00AE74D9">
        <w:rPr>
          <w:u w:val="single"/>
          <w:lang w:val="en-US"/>
        </w:rPr>
        <w:br/>
      </w:r>
      <w:r w:rsidR="00AE74D9">
        <w:rPr>
          <w:u w:val="single"/>
          <w:lang w:val="en-US"/>
        </w:rPr>
        <w:br/>
      </w:r>
      <w:r w:rsidR="00AE74D9">
        <w:rPr>
          <w:u w:val="single"/>
          <w:lang w:val="en-US"/>
        </w:rPr>
        <w:br/>
      </w:r>
      <w:r w:rsidR="00F70A48">
        <w:rPr>
          <w:rFonts w:ascii="Courier New" w:eastAsia="Times New Roman" w:hAnsi="Courier New" w:cs="Courier New"/>
          <w:lang w:val="en-US"/>
        </w:rPr>
        <w:br/>
      </w:r>
      <w:r w:rsidR="00F70A48">
        <w:rPr>
          <w:rFonts w:ascii="Courier New" w:eastAsia="Times New Roman" w:hAnsi="Courier New" w:cs="Courier New"/>
          <w:lang w:val="en-US"/>
        </w:rPr>
        <w:br/>
      </w:r>
      <w:r w:rsidR="00F70A48">
        <w:rPr>
          <w:rFonts w:ascii="Courier New" w:eastAsia="Times New Roman" w:hAnsi="Courier New" w:cs="Courier New"/>
          <w:lang w:val="en-US"/>
        </w:rPr>
        <w:br/>
      </w:r>
      <w:r w:rsidR="00F70A48">
        <w:rPr>
          <w:rFonts w:ascii="Courier New" w:eastAsia="Times New Roman" w:hAnsi="Courier New" w:cs="Courier New"/>
          <w:lang w:val="en-US"/>
        </w:rPr>
        <w:br/>
      </w:r>
    </w:p>
    <w:p w14:paraId="7FC38FB1" w14:textId="77777777" w:rsidR="001923AC" w:rsidRDefault="001923AC">
      <w:pPr>
        <w:rPr>
          <w:u w:val="single"/>
          <w:lang w:val="en-US"/>
        </w:rPr>
      </w:pPr>
      <w:r>
        <w:rPr>
          <w:u w:val="single"/>
          <w:lang w:val="en-US"/>
        </w:rPr>
        <w:br w:type="page"/>
      </w:r>
    </w:p>
    <w:p w14:paraId="77CACB9F" w14:textId="6652563F" w:rsidR="00F70A48" w:rsidRPr="00F70A48" w:rsidRDefault="00F70A48" w:rsidP="00F70A48">
      <w:pPr>
        <w:rPr>
          <w:u w:val="single"/>
          <w:lang w:val="en-US"/>
        </w:rPr>
      </w:pPr>
      <w:r w:rsidRPr="00F70A48">
        <w:rPr>
          <w:u w:val="single"/>
          <w:lang w:val="en-US"/>
        </w:rPr>
        <w:lastRenderedPageBreak/>
        <w:t>Contextual rules</w:t>
      </w:r>
    </w:p>
    <w:p w14:paraId="39F28ED8" w14:textId="77777777" w:rsidR="003835E5" w:rsidRPr="009B3855" w:rsidRDefault="00F70A48" w:rsidP="003835E5">
      <w:pPr>
        <w:rPr>
          <w:rFonts w:ascii="Courier New" w:eastAsia="Times New Roman" w:hAnsi="Courier New" w:cs="Courier New"/>
          <w:lang w:val="en-US"/>
        </w:rPr>
      </w:pPr>
      <w:r>
        <w:rPr>
          <w:rFonts w:ascii="Courier New" w:eastAsia="Times New Roman" w:hAnsi="Courier New" w:cs="Courier New"/>
          <w:lang w:val="en-US"/>
        </w:rPr>
        <w:br/>
      </w:r>
      <w:r>
        <w:rPr>
          <w:rFonts w:ascii="Courier New" w:eastAsia="Times New Roman" w:hAnsi="Courier New" w:cs="Courier New"/>
          <w:lang w:val="en-US"/>
        </w:rPr>
        <w:br/>
      </w:r>
    </w:p>
    <w:p w14:paraId="295EC684" w14:textId="77777777" w:rsidR="003835E5" w:rsidRPr="009B3855" w:rsidRDefault="003835E5" w:rsidP="003835E5">
      <w:pPr>
        <w:rPr>
          <w:rFonts w:ascii="Courier New" w:eastAsia="Times New Roman" w:hAnsi="Courier New" w:cs="Courier New"/>
          <w:lang w:val="en-US"/>
        </w:rPr>
      </w:pPr>
      <w:r w:rsidRPr="009B3855">
        <w:rPr>
          <w:rFonts w:ascii="Courier New" w:eastAsia="Times New Roman" w:hAnsi="Courier New" w:cs="Courier New"/>
          <w:lang w:val="en-US"/>
        </w:rPr>
        <w:br/>
      </w:r>
    </w:p>
    <w:p w14:paraId="33F28BD2" w14:textId="77777777" w:rsidR="00AE74D9" w:rsidRDefault="003835E5" w:rsidP="00366595">
      <w:pPr>
        <w:rPr>
          <w:rFonts w:ascii="Courier New" w:eastAsia="Times New Roman" w:hAnsi="Courier New" w:cs="Courier New"/>
          <w:lang w:val="en-US"/>
        </w:rPr>
      </w:pPr>
      <w:r>
        <w:rPr>
          <w:rFonts w:ascii="Courier New" w:eastAsia="Times New Roman" w:hAnsi="Courier New" w:cs="Courier New"/>
          <w:lang w:val="en-US"/>
        </w:rPr>
        <w:br/>
      </w:r>
      <w:r>
        <w:rPr>
          <w:rFonts w:ascii="Courier New" w:eastAsia="Times New Roman" w:hAnsi="Courier New" w:cs="Courier New"/>
          <w:lang w:val="en-US"/>
        </w:rPr>
        <w:br/>
      </w:r>
    </w:p>
    <w:p w14:paraId="7AEAD745" w14:textId="77777777" w:rsidR="00AE74D9" w:rsidRDefault="00AE74D9">
      <w:pPr>
        <w:rPr>
          <w:rFonts w:ascii="Courier New" w:eastAsia="Times New Roman" w:hAnsi="Courier New" w:cs="Courier New"/>
          <w:lang w:val="en-US"/>
        </w:rPr>
      </w:pPr>
    </w:p>
    <w:p w14:paraId="1E51660F" w14:textId="56486792" w:rsidR="00366595" w:rsidRPr="009B3855" w:rsidRDefault="003835E5" w:rsidP="00366595">
      <w:pPr>
        <w:rPr>
          <w:rFonts w:ascii="Helvetica" w:eastAsia="Times New Roman" w:hAnsi="Helvetica" w:cs="Helvetica"/>
          <w:i/>
          <w:iCs/>
          <w:lang w:val="en-US"/>
        </w:rPr>
      </w:pPr>
      <w:r>
        <w:rPr>
          <w:rFonts w:ascii="Courier New" w:eastAsia="Times New Roman" w:hAnsi="Courier New" w:cs="Courier New"/>
          <w:lang w:val="en-US"/>
        </w:rPr>
        <w:br/>
      </w:r>
      <w:r w:rsidR="00794DE9" w:rsidRPr="00794DE9">
        <w:rPr>
          <w:rStyle w:val="Strong"/>
          <w:rFonts w:ascii="Helvetica" w:eastAsia="Times New Roman" w:hAnsi="Helvetica" w:cs="Helvetica"/>
          <w:i/>
          <w:iCs/>
          <w:u w:val="single"/>
          <w:lang w:val="en-US"/>
        </w:rPr>
        <w:t>Registry Operator</w:t>
      </w:r>
      <w:r w:rsidR="00366595" w:rsidRPr="009B3855">
        <w:rPr>
          <w:rStyle w:val="Strong"/>
          <w:rFonts w:ascii="Helvetica" w:eastAsia="Times New Roman" w:hAnsi="Helvetica" w:cs="Helvetica"/>
          <w:i/>
          <w:iCs/>
          <w:u w:val="single"/>
          <w:lang w:val="en-US"/>
        </w:rPr>
        <w:t xml:space="preserve"> </w:t>
      </w:r>
      <w:r w:rsidR="00366595">
        <w:rPr>
          <w:rStyle w:val="Strong"/>
          <w:rFonts w:ascii="Helvetica" w:eastAsia="Times New Roman" w:hAnsi="Helvetica" w:cs="Helvetica"/>
          <w:i/>
          <w:iCs/>
          <w:u w:val="single"/>
          <w:lang w:val="en-US"/>
        </w:rPr>
        <w:t>checklist</w:t>
      </w:r>
      <w:r w:rsidR="00366595" w:rsidRPr="009B3855">
        <w:rPr>
          <w:rStyle w:val="Strong"/>
          <w:rFonts w:ascii="Helvetica" w:eastAsia="Times New Roman" w:hAnsi="Helvetica" w:cs="Helvetica"/>
          <w:i/>
          <w:iCs/>
          <w:u w:val="single"/>
          <w:lang w:val="en-US"/>
        </w:rPr>
        <w:t>:</w:t>
      </w:r>
      <w:r w:rsidR="00366595" w:rsidRPr="009B3855">
        <w:rPr>
          <w:rFonts w:ascii="Helvetica" w:eastAsia="Times New Roman" w:hAnsi="Helvetica" w:cs="Helvetica"/>
          <w:i/>
          <w:iCs/>
          <w:lang w:val="en-US"/>
        </w:rPr>
        <w:t xml:space="preserve"> </w:t>
      </w:r>
    </w:p>
    <w:p w14:paraId="33C507D2" w14:textId="77777777" w:rsidR="00366595" w:rsidRDefault="00366595" w:rsidP="00366595">
      <w:pPr>
        <w:rPr>
          <w:lang w:val="en-US"/>
        </w:rPr>
      </w:pPr>
    </w:p>
    <w:p w14:paraId="28C9C9E0" w14:textId="77777777" w:rsidR="00D77177" w:rsidRPr="00D77177" w:rsidRDefault="00662991" w:rsidP="00D77177">
      <w:pPr>
        <w:rPr>
          <w:lang w:val="en-US"/>
        </w:rPr>
      </w:pPr>
      <w:r>
        <w:rPr>
          <w:lang w:val="en-US"/>
        </w:rPr>
        <w:br/>
      </w:r>
      <w:r w:rsidR="00D77177">
        <w:rPr>
          <w:lang w:val="en-US"/>
        </w:rPr>
        <w:t xml:space="preserve">The policy information included in the IDN </w:t>
      </w:r>
      <w:r w:rsidR="00F801E2">
        <w:rPr>
          <w:lang w:val="en-US"/>
        </w:rPr>
        <w:t>Self-Certification</w:t>
      </w:r>
      <w:r w:rsidR="00D77177">
        <w:rPr>
          <w:lang w:val="en-US"/>
        </w:rPr>
        <w:t xml:space="preserve"> </w:t>
      </w:r>
      <w:r w:rsidR="00F801E2">
        <w:rPr>
          <w:lang w:val="en-US"/>
        </w:rPr>
        <w:t>Document</w:t>
      </w:r>
      <w:r w:rsidR="00D77177">
        <w:rPr>
          <w:lang w:val="en-US"/>
        </w:rPr>
        <w:t xml:space="preserve"> section 4 </w:t>
      </w:r>
      <w:r w:rsidR="00D77177">
        <w:rPr>
          <w:lang w:val="en-US" w:eastAsia="en-US"/>
        </w:rPr>
        <w:t>unambiguously indicates:</w:t>
      </w:r>
      <w:r w:rsidR="00D77177">
        <w:rPr>
          <w:lang w:val="en-US"/>
        </w:rPr>
        <w:br/>
      </w:r>
      <w:r w:rsidR="0034499D">
        <w:rPr>
          <w:lang w:val="en-US"/>
        </w:rPr>
        <w:br/>
      </w:r>
      <w:r w:rsidR="00D77177">
        <w:rPr>
          <w:lang w:val="en-US"/>
        </w:rPr>
        <w:t xml:space="preserve">[ </w:t>
      </w:r>
      <w:proofErr w:type="gramStart"/>
      <w:r w:rsidR="00D77177">
        <w:rPr>
          <w:lang w:val="en-US"/>
        </w:rPr>
        <w:t xml:space="preserve">  ]</w:t>
      </w:r>
      <w:proofErr w:type="gramEnd"/>
      <w:r w:rsidR="00D77177">
        <w:rPr>
          <w:lang w:val="en-US"/>
        </w:rPr>
        <w:t xml:space="preserve">  </w:t>
      </w:r>
      <w:r w:rsidR="00D77177" w:rsidRPr="00D77177">
        <w:rPr>
          <w:lang w:val="en-US"/>
        </w:rPr>
        <w:t>How requests for registration of IDN labels will be processed.</w:t>
      </w:r>
    </w:p>
    <w:p w14:paraId="60524DE5" w14:textId="77777777" w:rsidR="00D77177" w:rsidRPr="00D77177" w:rsidRDefault="00D77177" w:rsidP="00D77177">
      <w:pPr>
        <w:rPr>
          <w:lang w:val="en-US"/>
        </w:rPr>
      </w:pPr>
      <w:r>
        <w:rPr>
          <w:lang w:val="en-US"/>
        </w:rPr>
        <w:t xml:space="preserve">[ </w:t>
      </w:r>
      <w:proofErr w:type="gramStart"/>
      <w:r>
        <w:rPr>
          <w:lang w:val="en-US"/>
        </w:rPr>
        <w:t xml:space="preserve">  ]</w:t>
      </w:r>
      <w:proofErr w:type="gramEnd"/>
      <w:r>
        <w:rPr>
          <w:lang w:val="en-US"/>
        </w:rPr>
        <w:t xml:space="preserve">  </w:t>
      </w:r>
      <w:r w:rsidRPr="00D77177">
        <w:rPr>
          <w:lang w:val="en-US"/>
        </w:rPr>
        <w:t>How the Registry handle</w:t>
      </w:r>
      <w:r w:rsidR="005052C4">
        <w:rPr>
          <w:lang w:val="en-US"/>
        </w:rPr>
        <w:t>s</w:t>
      </w:r>
      <w:r w:rsidRPr="00D77177">
        <w:rPr>
          <w:lang w:val="en-US"/>
        </w:rPr>
        <w:t xml:space="preserve"> comingling of scripts.</w:t>
      </w:r>
    </w:p>
    <w:p w14:paraId="50833AE2" w14:textId="77777777" w:rsidR="00D77177" w:rsidRPr="00D77177" w:rsidRDefault="00D77177" w:rsidP="00D77177">
      <w:pPr>
        <w:rPr>
          <w:lang w:val="en-US"/>
        </w:rPr>
      </w:pPr>
      <w:r>
        <w:rPr>
          <w:lang w:val="en-US"/>
        </w:rPr>
        <w:t xml:space="preserve">[ </w:t>
      </w:r>
      <w:proofErr w:type="gramStart"/>
      <w:r>
        <w:rPr>
          <w:lang w:val="en-US"/>
        </w:rPr>
        <w:t xml:space="preserve">  ]</w:t>
      </w:r>
      <w:proofErr w:type="gramEnd"/>
      <w:r>
        <w:rPr>
          <w:lang w:val="en-US"/>
        </w:rPr>
        <w:t xml:space="preserve">  H</w:t>
      </w:r>
      <w:r w:rsidRPr="00D77177">
        <w:rPr>
          <w:lang w:val="en-US"/>
        </w:rPr>
        <w:t>ow the Registry handle</w:t>
      </w:r>
      <w:r w:rsidR="005052C4">
        <w:rPr>
          <w:lang w:val="en-US"/>
        </w:rPr>
        <w:t>s</w:t>
      </w:r>
      <w:r w:rsidRPr="00D77177">
        <w:rPr>
          <w:lang w:val="en-US"/>
        </w:rPr>
        <w:t xml:space="preserve"> variants.</w:t>
      </w:r>
    </w:p>
    <w:p w14:paraId="5576D122" w14:textId="77777777" w:rsidR="00D77177" w:rsidRPr="00D77177" w:rsidRDefault="00D77177" w:rsidP="00D77177">
      <w:pPr>
        <w:rPr>
          <w:lang w:val="en-US"/>
        </w:rPr>
      </w:pPr>
      <w:r>
        <w:rPr>
          <w:lang w:val="en-US"/>
        </w:rPr>
        <w:t xml:space="preserve">[ </w:t>
      </w:r>
      <w:proofErr w:type="gramStart"/>
      <w:r>
        <w:rPr>
          <w:lang w:val="en-US"/>
        </w:rPr>
        <w:t xml:space="preserve">  ]</w:t>
      </w:r>
      <w:proofErr w:type="gramEnd"/>
      <w:r>
        <w:rPr>
          <w:lang w:val="en-US"/>
        </w:rPr>
        <w:t xml:space="preserve">  </w:t>
      </w:r>
      <w:r w:rsidRPr="00D77177">
        <w:rPr>
          <w:lang w:val="en-US"/>
        </w:rPr>
        <w:t>How the Registry handle</w:t>
      </w:r>
      <w:r w:rsidR="005052C4">
        <w:rPr>
          <w:lang w:val="en-US"/>
        </w:rPr>
        <w:t>s</w:t>
      </w:r>
      <w:r w:rsidRPr="00D77177">
        <w:rPr>
          <w:lang w:val="en-US"/>
        </w:rPr>
        <w:t xml:space="preserve"> contextual rules.</w:t>
      </w:r>
    </w:p>
    <w:p w14:paraId="2093EE21" w14:textId="77777777" w:rsidR="00E17C16" w:rsidRDefault="00E17C16">
      <w:pPr>
        <w:rPr>
          <w:lang w:val="en-US"/>
        </w:rPr>
      </w:pPr>
    </w:p>
    <w:p w14:paraId="18760AFF" w14:textId="77777777" w:rsidR="0084345A" w:rsidRDefault="0084345A" w:rsidP="00473F47">
      <w:pPr>
        <w:divId w:val="2104640606"/>
        <w:rPr>
          <w:rFonts w:ascii="Helvetica" w:eastAsia="Times New Roman" w:hAnsi="Helvetica" w:cs="Helvetica"/>
          <w:lang w:val="en-US"/>
        </w:rPr>
      </w:pPr>
    </w:p>
    <w:p w14:paraId="03908D04" w14:textId="77777777" w:rsidR="0084345A" w:rsidRDefault="0084345A" w:rsidP="0084345A">
      <w:pPr>
        <w:divId w:val="2104640606"/>
        <w:rPr>
          <w:b/>
          <w:bCs/>
          <w:color w:val="696969"/>
          <w:sz w:val="27"/>
          <w:szCs w:val="27"/>
          <w:lang w:val="en-US"/>
        </w:rPr>
      </w:pPr>
      <w:r>
        <w:rPr>
          <w:lang w:val="en-US"/>
        </w:rPr>
        <w:br w:type="page"/>
      </w:r>
    </w:p>
    <w:p w14:paraId="5B7E84A7" w14:textId="4D6CBF02" w:rsidR="0084345A" w:rsidRDefault="00E17C16" w:rsidP="0084345A">
      <w:pPr>
        <w:pStyle w:val="Heading2"/>
        <w:divId w:val="2104640606"/>
        <w:rPr>
          <w:lang w:val="en-US"/>
        </w:rPr>
      </w:pPr>
      <w:r>
        <w:rPr>
          <w:lang w:val="en-US"/>
        </w:rPr>
        <w:lastRenderedPageBreak/>
        <w:t>Appendix A</w:t>
      </w:r>
      <w:r w:rsidR="0084345A">
        <w:rPr>
          <w:lang w:val="en-US"/>
        </w:rPr>
        <w:t>: IDN Table formats</w:t>
      </w:r>
    </w:p>
    <w:p w14:paraId="1FB3EF55" w14:textId="3B9C5308" w:rsidR="0084345A" w:rsidRDefault="0084345A" w:rsidP="0084345A">
      <w:pPr>
        <w:divId w:val="2104640606"/>
        <w:rPr>
          <w:lang w:val="en-US"/>
        </w:rPr>
      </w:pPr>
      <w:r w:rsidRPr="009B3855">
        <w:rPr>
          <w:b/>
          <w:bCs/>
          <w:lang w:val="en-US"/>
        </w:rPr>
        <w:t>Instruction:</w:t>
      </w:r>
      <w:r w:rsidRPr="009B3855">
        <w:rPr>
          <w:lang w:val="en-US"/>
        </w:rPr>
        <w:t xml:space="preserve"> </w:t>
      </w:r>
      <w:r>
        <w:rPr>
          <w:lang w:val="en-US"/>
        </w:rPr>
        <w:br/>
        <w:t xml:space="preserve">The IDN table(s) must conform to one of the </w:t>
      </w:r>
      <w:r w:rsidR="00C1209C">
        <w:rPr>
          <w:lang w:val="en-US"/>
        </w:rPr>
        <w:t>three</w:t>
      </w:r>
      <w:r>
        <w:rPr>
          <w:lang w:val="en-US"/>
        </w:rPr>
        <w:t xml:space="preserve"> prescribed </w:t>
      </w:r>
      <w:r w:rsidR="00C1209C">
        <w:rPr>
          <w:lang w:val="en-US"/>
        </w:rPr>
        <w:t>IDN table</w:t>
      </w:r>
      <w:r>
        <w:rPr>
          <w:lang w:val="en-US"/>
        </w:rPr>
        <w:t xml:space="preserve"> formats. Below are table format information and examples that will be helpful in producing and submitting the IDN table(s).</w:t>
      </w:r>
      <w:r w:rsidRPr="009B3855">
        <w:rPr>
          <w:lang w:val="en-US"/>
        </w:rPr>
        <w:t xml:space="preserve"> </w:t>
      </w:r>
    </w:p>
    <w:p w14:paraId="7149498C" w14:textId="77777777" w:rsidR="009A7FED" w:rsidRDefault="009A7FED" w:rsidP="0084345A">
      <w:pPr>
        <w:divId w:val="2104640606"/>
        <w:rPr>
          <w:lang w:val="en-US"/>
        </w:rPr>
      </w:pPr>
    </w:p>
    <w:p w14:paraId="0C6C6D38" w14:textId="02CF2826" w:rsidR="001923AC" w:rsidRPr="004F5D01" w:rsidRDefault="0084345A" w:rsidP="0084345A">
      <w:pPr>
        <w:divId w:val="2104640606"/>
        <w:rPr>
          <w:b/>
          <w:lang w:val="en-US"/>
        </w:rPr>
      </w:pPr>
      <w:r>
        <w:rPr>
          <w:lang w:val="en-US"/>
        </w:rPr>
        <w:br/>
      </w:r>
      <w:r w:rsidR="001923AC" w:rsidRPr="004F5D01">
        <w:rPr>
          <w:b/>
          <w:lang w:val="en-US"/>
        </w:rPr>
        <w:t>Information about IDN table format following RFC 7940 (LGR):</w:t>
      </w:r>
    </w:p>
    <w:p w14:paraId="36A8BFB4" w14:textId="77777777" w:rsidR="001923AC" w:rsidRDefault="001923AC" w:rsidP="0084345A">
      <w:pPr>
        <w:divId w:val="2104640606"/>
        <w:rPr>
          <w:lang w:val="en-US"/>
        </w:rPr>
      </w:pPr>
    </w:p>
    <w:p w14:paraId="6043DF6B" w14:textId="2368C67F" w:rsidR="001923AC" w:rsidRPr="004F5D01" w:rsidRDefault="001923AC" w:rsidP="0084345A">
      <w:pPr>
        <w:divId w:val="2104640606"/>
        <w:rPr>
          <w:lang w:val="en-US"/>
        </w:rPr>
      </w:pPr>
      <w:r>
        <w:rPr>
          <w:lang w:val="en-US"/>
        </w:rPr>
        <w:t>The LGR format is a well-defined and feature rich format. It is an XML format, and its basic compliance with the RFC can be tested against the XML schema that is found with other RST XML schemas. Please note that a test against the schema will not capture all potential errors.</w:t>
      </w:r>
    </w:p>
    <w:p w14:paraId="33DA39F6" w14:textId="77777777" w:rsidR="001923AC" w:rsidRDefault="001923AC" w:rsidP="0084345A">
      <w:pPr>
        <w:divId w:val="2104640606"/>
        <w:rPr>
          <w:lang w:val="en-US"/>
        </w:rPr>
      </w:pPr>
    </w:p>
    <w:p w14:paraId="23977067" w14:textId="77777777" w:rsidR="009A7FED" w:rsidRPr="004F5D01" w:rsidRDefault="009A7FED" w:rsidP="0084345A">
      <w:pPr>
        <w:divId w:val="2104640606"/>
        <w:rPr>
          <w:lang w:val="en-US"/>
        </w:rPr>
      </w:pPr>
    </w:p>
    <w:p w14:paraId="54F16299" w14:textId="346B83BF" w:rsidR="0084345A" w:rsidRPr="00595943" w:rsidRDefault="0084345A" w:rsidP="0084345A">
      <w:pPr>
        <w:divId w:val="2104640606"/>
        <w:rPr>
          <w:lang w:val="en-US" w:eastAsia="en-US"/>
        </w:rPr>
      </w:pPr>
      <w:r w:rsidRPr="004F5D01">
        <w:rPr>
          <w:b/>
          <w:lang w:val="en-US"/>
        </w:rPr>
        <w:t>Information about IDN table format following the guidelines in RFC 4290:</w:t>
      </w:r>
      <w:r>
        <w:rPr>
          <w:lang w:val="en-US"/>
        </w:rPr>
        <w:br/>
      </w:r>
      <w:r>
        <w:rPr>
          <w:lang w:val="en-US"/>
        </w:rPr>
        <w:br/>
      </w:r>
      <w:r w:rsidRPr="00296A79">
        <w:rPr>
          <w:lang w:val="en-US"/>
        </w:rPr>
        <w:t xml:space="preserve">Each </w:t>
      </w:r>
      <w:r>
        <w:rPr>
          <w:lang w:val="en-US"/>
        </w:rPr>
        <w:t>code point</w:t>
      </w:r>
      <w:r w:rsidRPr="00296A79">
        <w:rPr>
          <w:lang w:val="en-US"/>
        </w:rPr>
        <w:t xml:space="preserve"> in the </w:t>
      </w:r>
      <w:r w:rsidR="00B13EC5">
        <w:rPr>
          <w:lang w:val="en-US"/>
        </w:rPr>
        <w:t xml:space="preserve">IDN </w:t>
      </w:r>
      <w:r w:rsidRPr="00296A79">
        <w:rPr>
          <w:lang w:val="en-US"/>
        </w:rPr>
        <w:t xml:space="preserve">table </w:t>
      </w:r>
      <w:r>
        <w:rPr>
          <w:lang w:val="en-US"/>
        </w:rPr>
        <w:t>appears</w:t>
      </w:r>
      <w:r w:rsidRPr="00296A79">
        <w:rPr>
          <w:lang w:val="en-US"/>
        </w:rPr>
        <w:t xml:space="preserve"> in the </w:t>
      </w:r>
      <w:r>
        <w:rPr>
          <w:lang w:val="en-US"/>
        </w:rPr>
        <w:t xml:space="preserve">Unicode "U+ </w:t>
      </w:r>
      <w:proofErr w:type="spellStart"/>
      <w:r>
        <w:rPr>
          <w:lang w:val="en-US"/>
        </w:rPr>
        <w:t>nnnn</w:t>
      </w:r>
      <w:proofErr w:type="spellEnd"/>
      <w:r>
        <w:rPr>
          <w:lang w:val="en-US"/>
        </w:rPr>
        <w:t>" notation</w:t>
      </w:r>
      <w:r w:rsidRPr="00296A79">
        <w:rPr>
          <w:lang w:val="en-US"/>
        </w:rPr>
        <w:t xml:space="preserve">. Comment lines in the </w:t>
      </w:r>
      <w:r w:rsidR="00B13EC5">
        <w:rPr>
          <w:lang w:val="en-US"/>
        </w:rPr>
        <w:t xml:space="preserve">IDN </w:t>
      </w:r>
      <w:r w:rsidRPr="00296A79">
        <w:rPr>
          <w:lang w:val="en-US"/>
        </w:rPr>
        <w:t xml:space="preserve">table are </w:t>
      </w:r>
      <w:r>
        <w:rPr>
          <w:lang w:val="en-US"/>
        </w:rPr>
        <w:t>initiated by</w:t>
      </w:r>
      <w:r w:rsidRPr="00296A79">
        <w:rPr>
          <w:lang w:val="en-US"/>
        </w:rPr>
        <w:t xml:space="preserve"> a </w:t>
      </w:r>
      <w:r>
        <w:rPr>
          <w:lang w:val="en-US"/>
        </w:rPr>
        <w:t>NUMBER SIGN (</w:t>
      </w:r>
      <w:r w:rsidRPr="00296A79">
        <w:rPr>
          <w:lang w:val="en-US"/>
        </w:rPr>
        <w:t>"#"</w:t>
      </w:r>
      <w:r>
        <w:rPr>
          <w:lang w:val="en-US"/>
        </w:rPr>
        <w:t>,</w:t>
      </w:r>
      <w:r w:rsidRPr="00296A79">
        <w:rPr>
          <w:lang w:val="en-US"/>
        </w:rPr>
        <w:t xml:space="preserve"> </w:t>
      </w:r>
      <w:r>
        <w:rPr>
          <w:lang w:val="en-US"/>
        </w:rPr>
        <w:t>U+0023)</w:t>
      </w:r>
      <w:r w:rsidRPr="00296A79">
        <w:rPr>
          <w:lang w:val="en-US"/>
        </w:rPr>
        <w:t>.</w:t>
      </w:r>
      <w:r>
        <w:rPr>
          <w:lang w:val="en-US"/>
        </w:rPr>
        <w:t xml:space="preserve"> </w:t>
      </w:r>
      <w:r w:rsidRPr="00296A79">
        <w:rPr>
          <w:lang w:val="en-US"/>
        </w:rPr>
        <w:t xml:space="preserve">Each non-comment line in the </w:t>
      </w:r>
      <w:r w:rsidR="00B13EC5">
        <w:rPr>
          <w:lang w:val="en-US"/>
        </w:rPr>
        <w:t xml:space="preserve">IDN </w:t>
      </w:r>
      <w:r w:rsidRPr="00296A79">
        <w:rPr>
          <w:lang w:val="en-US"/>
        </w:rPr>
        <w:t xml:space="preserve">table starts with the </w:t>
      </w:r>
      <w:r>
        <w:rPr>
          <w:lang w:val="en-US"/>
        </w:rPr>
        <w:t>code point</w:t>
      </w:r>
      <w:r w:rsidRPr="00296A79">
        <w:rPr>
          <w:lang w:val="en-US"/>
        </w:rPr>
        <w:t xml:space="preserve"> that is</w:t>
      </w:r>
      <w:r>
        <w:rPr>
          <w:lang w:val="en-US"/>
        </w:rPr>
        <w:t xml:space="preserve"> </w:t>
      </w:r>
      <w:r w:rsidRPr="00296A79">
        <w:rPr>
          <w:lang w:val="en-US"/>
        </w:rPr>
        <w:t>allowed in the registry and expected to be used in registrations,</w:t>
      </w:r>
      <w:r>
        <w:rPr>
          <w:lang w:val="en-US"/>
        </w:rPr>
        <w:t xml:space="preserve"> </w:t>
      </w:r>
      <w:r w:rsidRPr="00296A79">
        <w:rPr>
          <w:lang w:val="en-US"/>
        </w:rPr>
        <w:t>which is also called the "base character". If the base character has</w:t>
      </w:r>
      <w:r>
        <w:rPr>
          <w:lang w:val="en-US"/>
        </w:rPr>
        <w:t xml:space="preserve"> </w:t>
      </w:r>
      <w:r w:rsidRPr="00296A79">
        <w:rPr>
          <w:lang w:val="en-US"/>
        </w:rPr>
        <w:t xml:space="preserve">any variants, the </w:t>
      </w:r>
      <w:r>
        <w:rPr>
          <w:lang w:val="en-US"/>
        </w:rPr>
        <w:t>indication of its code point</w:t>
      </w:r>
      <w:r w:rsidRPr="00296A79">
        <w:rPr>
          <w:lang w:val="en-US"/>
        </w:rPr>
        <w:t xml:space="preserve"> is followed by a </w:t>
      </w:r>
      <w:r>
        <w:rPr>
          <w:lang w:val="en-US"/>
        </w:rPr>
        <w:t>VERTICAL LINE (</w:t>
      </w:r>
      <w:r w:rsidRPr="00296A79">
        <w:rPr>
          <w:lang w:val="en-US"/>
        </w:rPr>
        <w:t>"|"</w:t>
      </w:r>
      <w:r>
        <w:rPr>
          <w:lang w:val="en-US"/>
        </w:rPr>
        <w:t>, U+007C</w:t>
      </w:r>
      <w:r w:rsidRPr="00296A79">
        <w:rPr>
          <w:lang w:val="en-US"/>
        </w:rPr>
        <w:t xml:space="preserve">) and the variant </w:t>
      </w:r>
      <w:r>
        <w:rPr>
          <w:lang w:val="en-US"/>
        </w:rPr>
        <w:t>character</w:t>
      </w:r>
      <w:r w:rsidRPr="00296A79">
        <w:rPr>
          <w:lang w:val="en-US"/>
        </w:rPr>
        <w:t>.  If the base</w:t>
      </w:r>
      <w:r>
        <w:rPr>
          <w:lang w:val="en-US"/>
        </w:rPr>
        <w:t xml:space="preserve"> </w:t>
      </w:r>
      <w:r w:rsidRPr="00296A79">
        <w:rPr>
          <w:lang w:val="en-US"/>
        </w:rPr>
        <w:t xml:space="preserve">character has more than one variant, the </w:t>
      </w:r>
      <w:r>
        <w:rPr>
          <w:lang w:val="en-US"/>
        </w:rPr>
        <w:t xml:space="preserve">code points for the </w:t>
      </w:r>
      <w:r w:rsidRPr="00296A79">
        <w:rPr>
          <w:lang w:val="en-US"/>
        </w:rPr>
        <w:t>variants are separated by a</w:t>
      </w:r>
      <w:r>
        <w:rPr>
          <w:lang w:val="en-US"/>
        </w:rPr>
        <w:t xml:space="preserve"> COLON</w:t>
      </w:r>
      <w:r w:rsidRPr="00296A79">
        <w:rPr>
          <w:lang w:val="en-US"/>
        </w:rPr>
        <w:t xml:space="preserve"> </w:t>
      </w:r>
      <w:r>
        <w:rPr>
          <w:lang w:val="en-US"/>
        </w:rPr>
        <w:t>(</w:t>
      </w:r>
      <w:r w:rsidRPr="00296A79">
        <w:rPr>
          <w:lang w:val="en-US"/>
        </w:rPr>
        <w:t>":"</w:t>
      </w:r>
      <w:r>
        <w:rPr>
          <w:lang w:val="en-US"/>
        </w:rPr>
        <w:t>, U+003A)</w:t>
      </w:r>
      <w:r w:rsidRPr="00296A79">
        <w:rPr>
          <w:lang w:val="en-US"/>
        </w:rPr>
        <w:t xml:space="preserve">. </w:t>
      </w:r>
      <w:r>
        <w:rPr>
          <w:lang w:val="en-US"/>
        </w:rPr>
        <w:t>If a base character has a variant that is composed of a sequence of characters (strings) they</w:t>
      </w:r>
      <w:r w:rsidRPr="00296A79">
        <w:rPr>
          <w:lang w:val="en-US"/>
        </w:rPr>
        <w:t xml:space="preserve"> are </w:t>
      </w:r>
      <w:r>
        <w:rPr>
          <w:lang w:val="en-US"/>
        </w:rPr>
        <w:t>indicated</w:t>
      </w:r>
      <w:r w:rsidRPr="00296A79">
        <w:rPr>
          <w:lang w:val="en-US"/>
        </w:rPr>
        <w:t xml:space="preserve"> with a </w:t>
      </w:r>
      <w:r>
        <w:rPr>
          <w:lang w:val="en-US"/>
        </w:rPr>
        <w:t>HYPHEN-MINUS</w:t>
      </w:r>
      <w:r w:rsidRPr="00296A79">
        <w:rPr>
          <w:lang w:val="en-US"/>
        </w:rPr>
        <w:t xml:space="preserve"> </w:t>
      </w:r>
      <w:r>
        <w:rPr>
          <w:lang w:val="en-US"/>
        </w:rPr>
        <w:t>(</w:t>
      </w:r>
      <w:r w:rsidRPr="00296A79">
        <w:rPr>
          <w:lang w:val="en-US"/>
        </w:rPr>
        <w:t>"-"</w:t>
      </w:r>
      <w:r>
        <w:rPr>
          <w:lang w:val="en-US"/>
        </w:rPr>
        <w:t>, U+002D</w:t>
      </w:r>
      <w:r w:rsidRPr="00296A79">
        <w:rPr>
          <w:lang w:val="en-US"/>
        </w:rPr>
        <w:t>) between each</w:t>
      </w:r>
      <w:r>
        <w:rPr>
          <w:lang w:val="en-US"/>
        </w:rPr>
        <w:t xml:space="preserve"> code point</w:t>
      </w:r>
      <w:r w:rsidRPr="00296A79">
        <w:rPr>
          <w:lang w:val="en-US"/>
        </w:rPr>
        <w:t xml:space="preserve">.  </w:t>
      </w:r>
      <w:r>
        <w:rPr>
          <w:lang w:val="en-US"/>
        </w:rPr>
        <w:br/>
      </w:r>
      <w:r>
        <w:rPr>
          <w:lang w:val="en-US"/>
        </w:rPr>
        <w:br/>
        <w:t>Example of an IDN table in RFC 4290 format:</w:t>
      </w:r>
      <w:r>
        <w:rPr>
          <w:lang w:val="en-US"/>
        </w:rPr>
        <w:br/>
      </w:r>
      <w:r>
        <w:rPr>
          <w:lang w:val="en-US"/>
        </w:rPr>
        <w:br/>
      </w:r>
      <w:r>
        <w:rPr>
          <w:lang w:val="en-US" w:eastAsia="en-US"/>
        </w:rPr>
        <w:t># Comment</w:t>
      </w:r>
      <w:r>
        <w:rPr>
          <w:lang w:val="en-US" w:eastAsia="en-US"/>
        </w:rPr>
        <w:tab/>
      </w:r>
      <w:r>
        <w:rPr>
          <w:lang w:val="en-US" w:eastAsia="en-US"/>
        </w:rPr>
        <w:tab/>
      </w:r>
      <w:r>
        <w:rPr>
          <w:lang w:val="en-US" w:eastAsia="en-US"/>
        </w:rPr>
        <w:tab/>
        <w:t># this is a comment line</w:t>
      </w:r>
      <w:r>
        <w:rPr>
          <w:lang w:val="en-US" w:eastAsia="en-US"/>
        </w:rPr>
        <w:br/>
        <w:t>U</w:t>
      </w:r>
      <w:r w:rsidRPr="00595943">
        <w:rPr>
          <w:lang w:val="en-US" w:eastAsia="en-US"/>
        </w:rPr>
        <w:t>+2200</w:t>
      </w:r>
      <w:r>
        <w:rPr>
          <w:lang w:val="en-US" w:eastAsia="en-US"/>
        </w:rPr>
        <w:tab/>
      </w:r>
      <w:r>
        <w:rPr>
          <w:lang w:val="en-US" w:eastAsia="en-US"/>
        </w:rPr>
        <w:tab/>
      </w:r>
      <w:r>
        <w:rPr>
          <w:lang w:val="en-US" w:eastAsia="en-US"/>
        </w:rPr>
        <w:tab/>
        <w:t># valid code point</w:t>
      </w:r>
    </w:p>
    <w:p w14:paraId="4B6075CD" w14:textId="77777777" w:rsidR="0084345A" w:rsidRPr="00595943" w:rsidRDefault="0084345A" w:rsidP="0084345A">
      <w:pPr>
        <w:divId w:val="2104640606"/>
        <w:rPr>
          <w:lang w:val="en-US" w:eastAsia="en-US"/>
        </w:rPr>
      </w:pPr>
      <w:r w:rsidRPr="00595943">
        <w:rPr>
          <w:lang w:val="en-US" w:eastAsia="en-US"/>
        </w:rPr>
        <w:t>U+2201|U+0043</w:t>
      </w:r>
      <w:r>
        <w:rPr>
          <w:lang w:val="en-US" w:eastAsia="en-US"/>
        </w:rPr>
        <w:tab/>
      </w:r>
      <w:r>
        <w:rPr>
          <w:lang w:val="en-US" w:eastAsia="en-US"/>
        </w:rPr>
        <w:tab/>
        <w:t xml:space="preserve"># valid code </w:t>
      </w:r>
      <w:proofErr w:type="spellStart"/>
      <w:r>
        <w:rPr>
          <w:lang w:val="en-US" w:eastAsia="en-US"/>
        </w:rPr>
        <w:t>point|variant</w:t>
      </w:r>
      <w:proofErr w:type="spellEnd"/>
    </w:p>
    <w:p w14:paraId="4E941ABB" w14:textId="77777777" w:rsidR="0084345A" w:rsidRPr="00595943" w:rsidRDefault="0084345A" w:rsidP="0084345A">
      <w:pPr>
        <w:divId w:val="2104640606"/>
        <w:rPr>
          <w:lang w:val="en-US" w:eastAsia="en-US"/>
        </w:rPr>
      </w:pPr>
      <w:r w:rsidRPr="00595943">
        <w:rPr>
          <w:lang w:val="en-US" w:eastAsia="en-US"/>
        </w:rPr>
        <w:t>U+2202|U+0064:U+03B4</w:t>
      </w:r>
      <w:r>
        <w:rPr>
          <w:lang w:val="en-US" w:eastAsia="en-US"/>
        </w:rPr>
        <w:tab/>
      </w:r>
      <w:r>
        <w:rPr>
          <w:lang w:val="en-US" w:eastAsia="en-US"/>
        </w:rPr>
        <w:tab/>
      </w:r>
      <w:r w:rsidRPr="00595943">
        <w:rPr>
          <w:lang w:val="en-US" w:eastAsia="en-US"/>
        </w:rPr>
        <w:t xml:space="preserve"># </w:t>
      </w:r>
      <w:r>
        <w:rPr>
          <w:lang w:val="en-US" w:eastAsia="en-US"/>
        </w:rPr>
        <w:t xml:space="preserve">valid code </w:t>
      </w:r>
      <w:proofErr w:type="spellStart"/>
      <w:r>
        <w:rPr>
          <w:lang w:val="en-US" w:eastAsia="en-US"/>
        </w:rPr>
        <w:t>point|t</w:t>
      </w:r>
      <w:r w:rsidRPr="00595943">
        <w:rPr>
          <w:lang w:val="en-US" w:eastAsia="en-US"/>
        </w:rPr>
        <w:t>wo</w:t>
      </w:r>
      <w:proofErr w:type="spellEnd"/>
      <w:r w:rsidRPr="00595943">
        <w:rPr>
          <w:lang w:val="en-US" w:eastAsia="en-US"/>
        </w:rPr>
        <w:t xml:space="preserve"> variants for the same character</w:t>
      </w:r>
      <w:r>
        <w:rPr>
          <w:lang w:val="en-US" w:eastAsia="en-US"/>
        </w:rPr>
        <w:br/>
      </w:r>
      <w:r w:rsidRPr="00595943">
        <w:rPr>
          <w:lang w:val="en-US" w:eastAsia="en-US"/>
        </w:rPr>
        <w:t xml:space="preserve">U+2237|U+003A-U+003A </w:t>
      </w:r>
      <w:r>
        <w:rPr>
          <w:lang w:val="en-US" w:eastAsia="en-US"/>
        </w:rPr>
        <w:tab/>
      </w:r>
      <w:r w:rsidRPr="00595943">
        <w:rPr>
          <w:lang w:val="en-US" w:eastAsia="en-US"/>
        </w:rPr>
        <w:t xml:space="preserve"># </w:t>
      </w:r>
      <w:r>
        <w:rPr>
          <w:lang w:val="en-US" w:eastAsia="en-US"/>
        </w:rPr>
        <w:t xml:space="preserve">valid code </w:t>
      </w:r>
      <w:proofErr w:type="spellStart"/>
      <w:r>
        <w:rPr>
          <w:lang w:val="en-US" w:eastAsia="en-US"/>
        </w:rPr>
        <w:t>point|</w:t>
      </w:r>
      <w:r w:rsidRPr="00595943">
        <w:rPr>
          <w:lang w:val="en-US" w:eastAsia="en-US"/>
        </w:rPr>
        <w:t>variant</w:t>
      </w:r>
      <w:proofErr w:type="spellEnd"/>
      <w:r w:rsidRPr="00595943">
        <w:rPr>
          <w:lang w:val="en-US" w:eastAsia="en-US"/>
        </w:rPr>
        <w:t xml:space="preserve"> is a </w:t>
      </w:r>
      <w:r>
        <w:rPr>
          <w:lang w:val="en-US" w:eastAsia="en-US"/>
        </w:rPr>
        <w:t>sequence of characters</w:t>
      </w:r>
    </w:p>
    <w:p w14:paraId="5C9E9550" w14:textId="77777777" w:rsidR="009A7FED" w:rsidRDefault="009A7FED" w:rsidP="0084345A">
      <w:pPr>
        <w:divId w:val="2104640606"/>
        <w:rPr>
          <w:lang w:val="en-US" w:eastAsia="en-US"/>
        </w:rPr>
      </w:pPr>
    </w:p>
    <w:p w14:paraId="22D248EF" w14:textId="38C341F5" w:rsidR="0084345A" w:rsidRPr="009B3855" w:rsidRDefault="0084345A" w:rsidP="0084345A">
      <w:pPr>
        <w:divId w:val="2104640606"/>
        <w:rPr>
          <w:lang w:val="en-US"/>
        </w:rPr>
      </w:pPr>
      <w:r>
        <w:rPr>
          <w:lang w:val="en-US" w:eastAsia="en-US"/>
        </w:rPr>
        <w:br/>
      </w:r>
      <w:r w:rsidRPr="004F5D01">
        <w:rPr>
          <w:b/>
          <w:lang w:val="en-US"/>
        </w:rPr>
        <w:t>Information about IDN table format following the guidelines in RFC 3743:</w:t>
      </w:r>
      <w:r>
        <w:rPr>
          <w:lang w:val="en-US"/>
        </w:rPr>
        <w:br/>
      </w:r>
      <w:r>
        <w:rPr>
          <w:lang w:val="en-US"/>
        </w:rPr>
        <w:br/>
      </w:r>
      <w:r w:rsidRPr="003C0278">
        <w:rPr>
          <w:lang w:val="en-US" w:eastAsia="en-US"/>
        </w:rPr>
        <w:t xml:space="preserve">Each </w:t>
      </w:r>
      <w:r w:rsidR="00B13EC5">
        <w:rPr>
          <w:lang w:val="en-US" w:eastAsia="en-US"/>
        </w:rPr>
        <w:t xml:space="preserve">IDN </w:t>
      </w:r>
      <w:r>
        <w:rPr>
          <w:lang w:val="en-US" w:eastAsia="en-US"/>
        </w:rPr>
        <w:t>t</w:t>
      </w:r>
      <w:r w:rsidRPr="003C0278">
        <w:rPr>
          <w:lang w:val="en-US" w:eastAsia="en-US"/>
        </w:rPr>
        <w:t>able must have a version number and its</w:t>
      </w:r>
      <w:r>
        <w:rPr>
          <w:lang w:val="en-US" w:eastAsia="en-US"/>
        </w:rPr>
        <w:t xml:space="preserve"> </w:t>
      </w:r>
      <w:r w:rsidRPr="003C0278">
        <w:rPr>
          <w:lang w:val="en-US" w:eastAsia="en-US"/>
        </w:rPr>
        <w:t>release date. This is tagged with the word "Version" followed by an</w:t>
      </w:r>
      <w:r>
        <w:rPr>
          <w:lang w:val="en-US" w:eastAsia="en-US"/>
        </w:rPr>
        <w:t xml:space="preserve"> i</w:t>
      </w:r>
      <w:r w:rsidRPr="003C0278">
        <w:rPr>
          <w:lang w:val="en-US" w:eastAsia="en-US"/>
        </w:rPr>
        <w:t>nteger then followed by the date in the format YYYYMMDD, where YYYY</w:t>
      </w:r>
      <w:r>
        <w:rPr>
          <w:lang w:val="en-US" w:eastAsia="en-US"/>
        </w:rPr>
        <w:t xml:space="preserve"> </w:t>
      </w:r>
      <w:r w:rsidRPr="003C0278">
        <w:rPr>
          <w:lang w:val="en-US" w:eastAsia="en-US"/>
        </w:rPr>
        <w:t>is the 4-digit year, MM is the 2-digit month, and DD is the 2-digit</w:t>
      </w:r>
      <w:r>
        <w:rPr>
          <w:lang w:val="en-US" w:eastAsia="en-US"/>
        </w:rPr>
        <w:t xml:space="preserve"> </w:t>
      </w:r>
      <w:r w:rsidRPr="003C0278">
        <w:rPr>
          <w:lang w:val="en-US" w:eastAsia="en-US"/>
        </w:rPr>
        <w:t xml:space="preserve">day of the publication date of the </w:t>
      </w:r>
      <w:r w:rsidR="00B13EC5">
        <w:rPr>
          <w:lang w:val="en-US" w:eastAsia="en-US"/>
        </w:rPr>
        <w:t xml:space="preserve">IDN </w:t>
      </w:r>
      <w:r w:rsidRPr="003C0278">
        <w:rPr>
          <w:lang w:val="en-US" w:eastAsia="en-US"/>
        </w:rPr>
        <w:t>table.</w:t>
      </w:r>
      <w:r>
        <w:rPr>
          <w:lang w:val="en-US" w:eastAsia="en-US"/>
        </w:rPr>
        <w:br/>
      </w:r>
      <w:r>
        <w:rPr>
          <w:lang w:val="en-US" w:eastAsia="en-US"/>
        </w:rPr>
        <w:br/>
        <w:t>The format consist of three columns: valid code point, preferred variant, and character variant. The columns are separated by a SEMICOLON (</w:t>
      </w:r>
      <w:r w:rsidRPr="00296A79">
        <w:rPr>
          <w:lang w:val="en-US"/>
        </w:rPr>
        <w:t>"</w:t>
      </w:r>
      <w:r>
        <w:rPr>
          <w:lang w:val="en-US" w:eastAsia="en-US"/>
        </w:rPr>
        <w:t>;</w:t>
      </w:r>
      <w:r w:rsidRPr="00296A79">
        <w:rPr>
          <w:lang w:val="en-US"/>
        </w:rPr>
        <w:t>"</w:t>
      </w:r>
      <w:r>
        <w:rPr>
          <w:lang w:val="en-US"/>
        </w:rPr>
        <w:t>, U+003B</w:t>
      </w:r>
      <w:r>
        <w:rPr>
          <w:lang w:val="en-US" w:eastAsia="en-US"/>
        </w:rPr>
        <w:t>). If the preferred variant or character variant is composed of a sequence of characters (string), the code points for the variants are separated by a SPACE (</w:t>
      </w:r>
      <w:r w:rsidRPr="00296A79">
        <w:rPr>
          <w:lang w:val="en-US"/>
        </w:rPr>
        <w:t>"</w:t>
      </w:r>
      <w:r>
        <w:rPr>
          <w:lang w:val="en-US"/>
        </w:rPr>
        <w:t xml:space="preserve"> </w:t>
      </w:r>
      <w:r w:rsidRPr="00296A79">
        <w:rPr>
          <w:lang w:val="en-US"/>
        </w:rPr>
        <w:t>"</w:t>
      </w:r>
      <w:r>
        <w:rPr>
          <w:lang w:val="en-US"/>
        </w:rPr>
        <w:t>, U+0020)</w:t>
      </w:r>
      <w:r>
        <w:rPr>
          <w:lang w:val="en-US" w:eastAsia="en-US"/>
        </w:rPr>
        <w:t>. If there are multiple preferred variants or character variants they are separated by a COMMA (</w:t>
      </w:r>
      <w:r w:rsidRPr="00296A79">
        <w:rPr>
          <w:lang w:val="en-US"/>
        </w:rPr>
        <w:t>"</w:t>
      </w:r>
      <w:r>
        <w:rPr>
          <w:lang w:val="en-US"/>
        </w:rPr>
        <w:t>,</w:t>
      </w:r>
      <w:r w:rsidRPr="00296A79">
        <w:rPr>
          <w:lang w:val="en-US"/>
        </w:rPr>
        <w:t>"</w:t>
      </w:r>
      <w:r>
        <w:rPr>
          <w:lang w:val="en-US"/>
        </w:rPr>
        <w:t>, U+002C)</w:t>
      </w:r>
      <w:r>
        <w:rPr>
          <w:lang w:val="en-US" w:eastAsia="en-US"/>
        </w:rPr>
        <w:t>. Each code point optionally has a reference number listed in PARENTHESIS (</w:t>
      </w:r>
      <w:r w:rsidRPr="00296A79">
        <w:rPr>
          <w:lang w:val="en-US"/>
        </w:rPr>
        <w:t>"</w:t>
      </w:r>
      <w:r>
        <w:rPr>
          <w:lang w:val="en-US"/>
        </w:rPr>
        <w:t>()</w:t>
      </w:r>
      <w:r w:rsidRPr="00296A79">
        <w:rPr>
          <w:lang w:val="en-US"/>
        </w:rPr>
        <w:t>"</w:t>
      </w:r>
      <w:r>
        <w:rPr>
          <w:lang w:val="en-US"/>
        </w:rPr>
        <w:t xml:space="preserve">, U+0028 U+0029) </w:t>
      </w:r>
      <w:r>
        <w:rPr>
          <w:lang w:val="en-US" w:eastAsia="en-US"/>
        </w:rPr>
        <w:t xml:space="preserve">directly </w:t>
      </w:r>
      <w:r>
        <w:rPr>
          <w:lang w:val="en-US" w:eastAsia="en-US"/>
        </w:rPr>
        <w:lastRenderedPageBreak/>
        <w:t xml:space="preserve">after it. This references the authoritative source for the code point entry, as listed in the beginning of the IDN table(s) file(s). </w:t>
      </w:r>
      <w:r>
        <w:rPr>
          <w:lang w:val="en-US" w:eastAsia="en-US"/>
        </w:rPr>
        <w:br/>
      </w:r>
      <w:r>
        <w:rPr>
          <w:lang w:val="en-US" w:eastAsia="en-US"/>
        </w:rPr>
        <w:br/>
      </w:r>
      <w:r w:rsidRPr="00927546">
        <w:rPr>
          <w:lang w:val="en-US"/>
        </w:rPr>
        <w:t xml:space="preserve">Each entry in a column consists of one or more </w:t>
      </w:r>
      <w:r>
        <w:rPr>
          <w:lang w:val="en-US"/>
        </w:rPr>
        <w:t>c</w:t>
      </w:r>
      <w:r w:rsidRPr="00927546">
        <w:rPr>
          <w:lang w:val="en-US"/>
        </w:rPr>
        <w:t xml:space="preserve">ode </w:t>
      </w:r>
      <w:r>
        <w:rPr>
          <w:lang w:val="en-US"/>
        </w:rPr>
        <w:t>p</w:t>
      </w:r>
      <w:r w:rsidRPr="00927546">
        <w:rPr>
          <w:lang w:val="en-US"/>
        </w:rPr>
        <w:t>oints, expressed</w:t>
      </w:r>
      <w:r>
        <w:rPr>
          <w:lang w:val="en-US"/>
        </w:rPr>
        <w:t xml:space="preserve"> numerically as given </w:t>
      </w:r>
      <w:r w:rsidRPr="00927546">
        <w:rPr>
          <w:lang w:val="en-US"/>
        </w:rPr>
        <w:t xml:space="preserve">in the Unicode </w:t>
      </w:r>
      <w:r>
        <w:rPr>
          <w:lang w:val="en-US"/>
        </w:rPr>
        <w:t>Code Chart</w:t>
      </w:r>
      <w:r w:rsidRPr="00927546">
        <w:rPr>
          <w:lang w:val="en-US"/>
        </w:rPr>
        <w:t xml:space="preserve"> and optionally</w:t>
      </w:r>
      <w:r>
        <w:rPr>
          <w:lang w:val="en-US"/>
        </w:rPr>
        <w:t xml:space="preserve"> </w:t>
      </w:r>
      <w:r w:rsidRPr="00927546">
        <w:rPr>
          <w:lang w:val="en-US"/>
        </w:rPr>
        <w:t xml:space="preserve">followed by a parenthetical reference. The first column, or </w:t>
      </w:r>
      <w:r>
        <w:rPr>
          <w:lang w:val="en-US"/>
        </w:rPr>
        <w:t>v</w:t>
      </w:r>
      <w:r w:rsidRPr="00927546">
        <w:rPr>
          <w:lang w:val="en-US"/>
        </w:rPr>
        <w:t>alid</w:t>
      </w:r>
      <w:r>
        <w:rPr>
          <w:lang w:val="en-US"/>
        </w:rPr>
        <w:t xml:space="preserve"> c</w:t>
      </w:r>
      <w:r w:rsidRPr="00927546">
        <w:rPr>
          <w:lang w:val="en-US"/>
        </w:rPr>
        <w:t xml:space="preserve">ode </w:t>
      </w:r>
      <w:r>
        <w:rPr>
          <w:lang w:val="en-US"/>
        </w:rPr>
        <w:t>p</w:t>
      </w:r>
      <w:r w:rsidRPr="00927546">
        <w:rPr>
          <w:lang w:val="en-US"/>
        </w:rPr>
        <w:t xml:space="preserve">oint, may have only one </w:t>
      </w:r>
      <w:r>
        <w:rPr>
          <w:lang w:val="en-US"/>
        </w:rPr>
        <w:t>c</w:t>
      </w:r>
      <w:r w:rsidRPr="00927546">
        <w:rPr>
          <w:lang w:val="en-US"/>
        </w:rPr>
        <w:t xml:space="preserve">ode </w:t>
      </w:r>
      <w:r>
        <w:rPr>
          <w:lang w:val="en-US"/>
        </w:rPr>
        <w:t>p</w:t>
      </w:r>
      <w:r w:rsidRPr="00927546">
        <w:rPr>
          <w:lang w:val="en-US"/>
        </w:rPr>
        <w:t>oint specified in a given row.</w:t>
      </w:r>
      <w:r>
        <w:rPr>
          <w:lang w:val="en-US"/>
        </w:rPr>
        <w:t xml:space="preserve"> </w:t>
      </w:r>
      <w:r w:rsidRPr="00927546">
        <w:rPr>
          <w:lang w:val="en-US"/>
        </w:rPr>
        <w:t>The other columns may have more than one.</w:t>
      </w:r>
      <w:r>
        <w:rPr>
          <w:lang w:val="en-US"/>
        </w:rPr>
        <w:t xml:space="preserve"> </w:t>
      </w:r>
      <w:r w:rsidRPr="00927546">
        <w:rPr>
          <w:lang w:val="en-US"/>
        </w:rPr>
        <w:t xml:space="preserve">Any row may be terminated with an optional </w:t>
      </w:r>
      <w:r>
        <w:rPr>
          <w:lang w:val="en-US"/>
        </w:rPr>
        <w:t>c</w:t>
      </w:r>
      <w:r w:rsidRPr="00927546">
        <w:rPr>
          <w:lang w:val="en-US"/>
        </w:rPr>
        <w:t>omment, starting with</w:t>
      </w:r>
      <w:r>
        <w:rPr>
          <w:lang w:val="en-US"/>
        </w:rPr>
        <w:t xml:space="preserve"> a NUMBER SIGN (</w:t>
      </w:r>
      <w:r w:rsidRPr="00296A79">
        <w:rPr>
          <w:lang w:val="en-US"/>
        </w:rPr>
        <w:t>"#"</w:t>
      </w:r>
      <w:r>
        <w:rPr>
          <w:lang w:val="en-US"/>
        </w:rPr>
        <w:t>,</w:t>
      </w:r>
      <w:r w:rsidRPr="00296A79">
        <w:rPr>
          <w:lang w:val="en-US"/>
        </w:rPr>
        <w:t xml:space="preserve"> </w:t>
      </w:r>
      <w:r>
        <w:rPr>
          <w:lang w:val="en-US"/>
        </w:rPr>
        <w:t>U+0023)</w:t>
      </w:r>
      <w:r w:rsidRPr="00927546">
        <w:rPr>
          <w:lang w:val="en-US"/>
        </w:rPr>
        <w:t>.</w:t>
      </w:r>
      <w:r>
        <w:rPr>
          <w:lang w:val="en-US"/>
        </w:rPr>
        <w:br/>
      </w:r>
      <w:r>
        <w:rPr>
          <w:lang w:val="en-US"/>
        </w:rPr>
        <w:br/>
      </w:r>
      <w:r w:rsidRPr="005C6062">
        <w:rPr>
          <w:lang w:val="en-US"/>
        </w:rPr>
        <w:t xml:space="preserve">Valid </w:t>
      </w:r>
      <w:r>
        <w:rPr>
          <w:lang w:val="en-US"/>
        </w:rPr>
        <w:t>c</w:t>
      </w:r>
      <w:r w:rsidRPr="005C6062">
        <w:rPr>
          <w:lang w:val="en-US"/>
        </w:rPr>
        <w:t xml:space="preserve">ode </w:t>
      </w:r>
      <w:r>
        <w:rPr>
          <w:lang w:val="en-US"/>
        </w:rPr>
        <w:t>p</w:t>
      </w:r>
      <w:r w:rsidRPr="005C6062">
        <w:rPr>
          <w:lang w:val="en-US"/>
        </w:rPr>
        <w:t xml:space="preserve">oint: In a </w:t>
      </w:r>
      <w:r>
        <w:rPr>
          <w:lang w:val="en-US"/>
        </w:rPr>
        <w:t>l</w:t>
      </w:r>
      <w:r w:rsidRPr="005C6062">
        <w:rPr>
          <w:lang w:val="en-US"/>
        </w:rPr>
        <w:t xml:space="preserve">anguage </w:t>
      </w:r>
      <w:r>
        <w:rPr>
          <w:lang w:val="en-US"/>
        </w:rPr>
        <w:t>v</w:t>
      </w:r>
      <w:r w:rsidRPr="005C6062">
        <w:rPr>
          <w:lang w:val="en-US"/>
        </w:rPr>
        <w:t xml:space="preserve">ariant </w:t>
      </w:r>
      <w:r w:rsidR="00B13EC5">
        <w:rPr>
          <w:lang w:val="en-US"/>
        </w:rPr>
        <w:t>IDN table</w:t>
      </w:r>
      <w:r w:rsidRPr="005C6062">
        <w:rPr>
          <w:lang w:val="en-US"/>
        </w:rPr>
        <w:t>, th</w:t>
      </w:r>
      <w:r>
        <w:rPr>
          <w:lang w:val="en-US"/>
        </w:rPr>
        <w:t>is is a</w:t>
      </w:r>
      <w:r w:rsidRPr="005C6062">
        <w:rPr>
          <w:lang w:val="en-US"/>
        </w:rPr>
        <w:t xml:space="preserve"> list of </w:t>
      </w:r>
      <w:r>
        <w:rPr>
          <w:lang w:val="en-US"/>
        </w:rPr>
        <w:t>c</w:t>
      </w:r>
      <w:r w:rsidRPr="005C6062">
        <w:rPr>
          <w:lang w:val="en-US"/>
        </w:rPr>
        <w:t>ode</w:t>
      </w:r>
      <w:r>
        <w:rPr>
          <w:lang w:val="en-US"/>
        </w:rPr>
        <w:t xml:space="preserve"> p</w:t>
      </w:r>
      <w:r w:rsidRPr="005C6062">
        <w:rPr>
          <w:lang w:val="en-US"/>
        </w:rPr>
        <w:t xml:space="preserve">oints that </w:t>
      </w:r>
      <w:r>
        <w:rPr>
          <w:lang w:val="en-US"/>
        </w:rPr>
        <w:t>are</w:t>
      </w:r>
      <w:r w:rsidRPr="005C6062">
        <w:rPr>
          <w:lang w:val="en-US"/>
        </w:rPr>
        <w:t xml:space="preserve"> permitted for that language. Any other </w:t>
      </w:r>
      <w:r>
        <w:rPr>
          <w:lang w:val="en-US"/>
        </w:rPr>
        <w:t>c</w:t>
      </w:r>
      <w:r w:rsidRPr="005C6062">
        <w:rPr>
          <w:lang w:val="en-US"/>
        </w:rPr>
        <w:t xml:space="preserve">ode </w:t>
      </w:r>
      <w:r>
        <w:rPr>
          <w:lang w:val="en-US"/>
        </w:rPr>
        <w:t>p</w:t>
      </w:r>
      <w:r w:rsidRPr="005C6062">
        <w:rPr>
          <w:lang w:val="en-US"/>
        </w:rPr>
        <w:t>oints,</w:t>
      </w:r>
      <w:r>
        <w:rPr>
          <w:lang w:val="en-US"/>
        </w:rPr>
        <w:t xml:space="preserve"> </w:t>
      </w:r>
      <w:r w:rsidRPr="005C6062">
        <w:rPr>
          <w:lang w:val="en-US"/>
        </w:rPr>
        <w:t>or any string containing them, will be rejected by this</w:t>
      </w:r>
      <w:r>
        <w:rPr>
          <w:lang w:val="en-US"/>
        </w:rPr>
        <w:t xml:space="preserve"> </w:t>
      </w:r>
      <w:r w:rsidRPr="005C6062">
        <w:rPr>
          <w:lang w:val="en-US"/>
        </w:rPr>
        <w:t xml:space="preserve">specification. The </w:t>
      </w:r>
      <w:r>
        <w:rPr>
          <w:lang w:val="en-US"/>
        </w:rPr>
        <w:t>v</w:t>
      </w:r>
      <w:r w:rsidRPr="005C6062">
        <w:rPr>
          <w:lang w:val="en-US"/>
        </w:rPr>
        <w:t xml:space="preserve">alid </w:t>
      </w:r>
      <w:r>
        <w:rPr>
          <w:lang w:val="en-US"/>
        </w:rPr>
        <w:t>c</w:t>
      </w:r>
      <w:r w:rsidRPr="005C6062">
        <w:rPr>
          <w:lang w:val="en-US"/>
        </w:rPr>
        <w:t xml:space="preserve">ode </w:t>
      </w:r>
      <w:r>
        <w:rPr>
          <w:lang w:val="en-US"/>
        </w:rPr>
        <w:t>p</w:t>
      </w:r>
      <w:r w:rsidRPr="005C6062">
        <w:rPr>
          <w:lang w:val="en-US"/>
        </w:rPr>
        <w:t>oint list appears as the first column</w:t>
      </w:r>
      <w:r>
        <w:rPr>
          <w:lang w:val="en-US"/>
        </w:rPr>
        <w:t xml:space="preserve"> </w:t>
      </w:r>
      <w:r w:rsidRPr="005C6062">
        <w:rPr>
          <w:lang w:val="en-US"/>
        </w:rPr>
        <w:t xml:space="preserve">of the </w:t>
      </w:r>
      <w:r>
        <w:rPr>
          <w:lang w:val="en-US"/>
        </w:rPr>
        <w:t>l</w:t>
      </w:r>
      <w:r w:rsidRPr="005C6062">
        <w:rPr>
          <w:lang w:val="en-US"/>
        </w:rPr>
        <w:t xml:space="preserve">anguage </w:t>
      </w:r>
      <w:r>
        <w:rPr>
          <w:lang w:val="en-US"/>
        </w:rPr>
        <w:t>v</w:t>
      </w:r>
      <w:r w:rsidRPr="005C6062">
        <w:rPr>
          <w:lang w:val="en-US"/>
        </w:rPr>
        <w:t xml:space="preserve">ariant </w:t>
      </w:r>
      <w:r w:rsidR="00B13EC5">
        <w:rPr>
          <w:lang w:val="en-US"/>
        </w:rPr>
        <w:t>IDN table</w:t>
      </w:r>
      <w:r>
        <w:rPr>
          <w:lang w:val="en-US"/>
        </w:rPr>
        <w:t>.</w:t>
      </w:r>
      <w:r>
        <w:rPr>
          <w:lang w:val="en-US"/>
        </w:rPr>
        <w:br/>
      </w:r>
      <w:r>
        <w:rPr>
          <w:lang w:val="en-US"/>
        </w:rPr>
        <w:br/>
        <w:t>P</w:t>
      </w:r>
      <w:r w:rsidRPr="00EF6822">
        <w:rPr>
          <w:lang w:val="en-US"/>
        </w:rPr>
        <w:t xml:space="preserve">referred </w:t>
      </w:r>
      <w:r>
        <w:rPr>
          <w:lang w:val="en-US"/>
        </w:rPr>
        <w:t>v</w:t>
      </w:r>
      <w:r w:rsidRPr="00EF6822">
        <w:rPr>
          <w:lang w:val="en-US"/>
        </w:rPr>
        <w:t xml:space="preserve">ariant: In a </w:t>
      </w:r>
      <w:r>
        <w:rPr>
          <w:lang w:val="en-US"/>
        </w:rPr>
        <w:t>l</w:t>
      </w:r>
      <w:r w:rsidRPr="00EF6822">
        <w:rPr>
          <w:lang w:val="en-US"/>
        </w:rPr>
        <w:t xml:space="preserve">anguage </w:t>
      </w:r>
      <w:r>
        <w:rPr>
          <w:lang w:val="en-US"/>
        </w:rPr>
        <w:t>v</w:t>
      </w:r>
      <w:r w:rsidRPr="00EF6822">
        <w:rPr>
          <w:lang w:val="en-US"/>
        </w:rPr>
        <w:t xml:space="preserve">ariant </w:t>
      </w:r>
      <w:r w:rsidR="00B13EC5">
        <w:rPr>
          <w:lang w:val="en-US"/>
        </w:rPr>
        <w:t>IDN table</w:t>
      </w:r>
      <w:r w:rsidRPr="00EF6822">
        <w:rPr>
          <w:lang w:val="en-US"/>
        </w:rPr>
        <w:t xml:space="preserve">, </w:t>
      </w:r>
      <w:r>
        <w:rPr>
          <w:lang w:val="en-US"/>
        </w:rPr>
        <w:t xml:space="preserve">this is </w:t>
      </w:r>
      <w:r w:rsidRPr="00EF6822">
        <w:rPr>
          <w:lang w:val="en-US"/>
        </w:rPr>
        <w:t xml:space="preserve">a list of </w:t>
      </w:r>
      <w:r>
        <w:rPr>
          <w:lang w:val="en-US"/>
        </w:rPr>
        <w:t>c</w:t>
      </w:r>
      <w:r w:rsidRPr="00EF6822">
        <w:rPr>
          <w:lang w:val="en-US"/>
        </w:rPr>
        <w:t xml:space="preserve">ode </w:t>
      </w:r>
      <w:r>
        <w:rPr>
          <w:lang w:val="en-US"/>
        </w:rPr>
        <w:t>p</w:t>
      </w:r>
      <w:r w:rsidRPr="00EF6822">
        <w:rPr>
          <w:lang w:val="en-US"/>
        </w:rPr>
        <w:t>oints</w:t>
      </w:r>
      <w:r>
        <w:rPr>
          <w:lang w:val="en-US"/>
        </w:rPr>
        <w:t xml:space="preserve"> </w:t>
      </w:r>
      <w:r w:rsidRPr="00EF6822">
        <w:rPr>
          <w:lang w:val="en-US"/>
        </w:rPr>
        <w:t xml:space="preserve">corresponding to each </w:t>
      </w:r>
      <w:r>
        <w:rPr>
          <w:lang w:val="en-US"/>
        </w:rPr>
        <w:t>v</w:t>
      </w:r>
      <w:r w:rsidRPr="00EF6822">
        <w:rPr>
          <w:lang w:val="en-US"/>
        </w:rPr>
        <w:t xml:space="preserve">alid </w:t>
      </w:r>
      <w:r>
        <w:rPr>
          <w:lang w:val="en-US"/>
        </w:rPr>
        <w:t>c</w:t>
      </w:r>
      <w:r w:rsidRPr="00EF6822">
        <w:rPr>
          <w:lang w:val="en-US"/>
        </w:rPr>
        <w:t xml:space="preserve">ode </w:t>
      </w:r>
      <w:r>
        <w:rPr>
          <w:lang w:val="en-US"/>
        </w:rPr>
        <w:t>p</w:t>
      </w:r>
      <w:r w:rsidRPr="00EF6822">
        <w:rPr>
          <w:lang w:val="en-US"/>
        </w:rPr>
        <w:t>oint</w:t>
      </w:r>
      <w:r>
        <w:rPr>
          <w:lang w:val="en-US"/>
        </w:rPr>
        <w:t xml:space="preserve">, </w:t>
      </w:r>
      <w:r w:rsidRPr="00EF6822">
        <w:rPr>
          <w:lang w:val="en-US"/>
        </w:rPr>
        <w:t>providing possible</w:t>
      </w:r>
      <w:r>
        <w:rPr>
          <w:lang w:val="en-US"/>
        </w:rPr>
        <w:t xml:space="preserve"> </w:t>
      </w:r>
      <w:r w:rsidRPr="00EF6822">
        <w:rPr>
          <w:lang w:val="en-US"/>
        </w:rPr>
        <w:t>substitutions for it.  These substitutions are</w:t>
      </w:r>
      <w:r>
        <w:rPr>
          <w:lang w:val="en-US"/>
        </w:rPr>
        <w:t xml:space="preserve"> </w:t>
      </w:r>
      <w:r w:rsidRPr="00EF6822">
        <w:rPr>
          <w:lang w:val="en-US"/>
        </w:rPr>
        <w:t>"preferred" in the</w:t>
      </w:r>
      <w:r>
        <w:rPr>
          <w:lang w:val="en-US"/>
        </w:rPr>
        <w:t xml:space="preserve"> </w:t>
      </w:r>
      <w:r w:rsidRPr="00EF6822">
        <w:rPr>
          <w:lang w:val="en-US"/>
        </w:rPr>
        <w:t>sense that the variant labels generated using them are normally</w:t>
      </w:r>
      <w:r>
        <w:rPr>
          <w:lang w:val="en-US"/>
        </w:rPr>
        <w:t xml:space="preserve"> </w:t>
      </w:r>
      <w:r w:rsidRPr="00EF6822">
        <w:rPr>
          <w:lang w:val="en-US"/>
        </w:rPr>
        <w:t>registered in the zone file, or "activated"</w:t>
      </w:r>
      <w:r>
        <w:rPr>
          <w:lang w:val="en-US"/>
        </w:rPr>
        <w:t>.</w:t>
      </w:r>
      <w:r w:rsidRPr="00EF6822">
        <w:rPr>
          <w:lang w:val="en-US"/>
        </w:rPr>
        <w:t xml:space="preserve"> The </w:t>
      </w:r>
      <w:r>
        <w:rPr>
          <w:lang w:val="en-US"/>
        </w:rPr>
        <w:t>p</w:t>
      </w:r>
      <w:r w:rsidRPr="00EF6822">
        <w:rPr>
          <w:lang w:val="en-US"/>
        </w:rPr>
        <w:t xml:space="preserve">referred </w:t>
      </w:r>
      <w:r>
        <w:rPr>
          <w:lang w:val="en-US"/>
        </w:rPr>
        <w:t>c</w:t>
      </w:r>
      <w:r w:rsidRPr="00EF6822">
        <w:rPr>
          <w:lang w:val="en-US"/>
        </w:rPr>
        <w:t>ode</w:t>
      </w:r>
      <w:r>
        <w:rPr>
          <w:lang w:val="en-US"/>
        </w:rPr>
        <w:t xml:space="preserve"> p</w:t>
      </w:r>
      <w:r w:rsidRPr="00EF6822">
        <w:rPr>
          <w:lang w:val="en-US"/>
        </w:rPr>
        <w:t xml:space="preserve">oints appear in column 2 of the </w:t>
      </w:r>
      <w:r>
        <w:rPr>
          <w:lang w:val="en-US"/>
        </w:rPr>
        <w:t>l</w:t>
      </w:r>
      <w:r w:rsidRPr="00EF6822">
        <w:rPr>
          <w:lang w:val="en-US"/>
        </w:rPr>
        <w:t xml:space="preserve">anguage </w:t>
      </w:r>
      <w:r>
        <w:rPr>
          <w:lang w:val="en-US"/>
        </w:rPr>
        <w:t>v</w:t>
      </w:r>
      <w:r w:rsidRPr="00EF6822">
        <w:rPr>
          <w:lang w:val="en-US"/>
        </w:rPr>
        <w:t xml:space="preserve">ariant </w:t>
      </w:r>
      <w:r w:rsidR="00B13EC5">
        <w:rPr>
          <w:lang w:val="en-US"/>
        </w:rPr>
        <w:t>IDN table</w:t>
      </w:r>
      <w:r>
        <w:rPr>
          <w:lang w:val="en-US"/>
        </w:rPr>
        <w:t xml:space="preserve">. </w:t>
      </w:r>
      <w:r>
        <w:rPr>
          <w:lang w:val="en-US"/>
        </w:rPr>
        <w:br/>
      </w:r>
      <w:r>
        <w:rPr>
          <w:lang w:val="en-US"/>
        </w:rPr>
        <w:br/>
      </w:r>
      <w:r w:rsidRPr="00EF6822">
        <w:rPr>
          <w:lang w:val="en-US"/>
        </w:rPr>
        <w:t xml:space="preserve">Character </w:t>
      </w:r>
      <w:r>
        <w:rPr>
          <w:lang w:val="en-US"/>
        </w:rPr>
        <w:t>v</w:t>
      </w:r>
      <w:r w:rsidRPr="00EF6822">
        <w:rPr>
          <w:lang w:val="en-US"/>
        </w:rPr>
        <w:t xml:space="preserve">ariant: In a </w:t>
      </w:r>
      <w:r>
        <w:rPr>
          <w:lang w:val="en-US"/>
        </w:rPr>
        <w:t>l</w:t>
      </w:r>
      <w:r w:rsidRPr="00EF6822">
        <w:rPr>
          <w:lang w:val="en-US"/>
        </w:rPr>
        <w:t xml:space="preserve">anguage </w:t>
      </w:r>
      <w:r>
        <w:rPr>
          <w:lang w:val="en-US"/>
        </w:rPr>
        <w:t>v</w:t>
      </w:r>
      <w:r w:rsidRPr="00EF6822">
        <w:rPr>
          <w:lang w:val="en-US"/>
        </w:rPr>
        <w:t xml:space="preserve">ariant </w:t>
      </w:r>
      <w:r w:rsidR="00B13EC5">
        <w:rPr>
          <w:lang w:val="en-US"/>
        </w:rPr>
        <w:t>IDN table</w:t>
      </w:r>
      <w:r w:rsidRPr="00EF6822">
        <w:rPr>
          <w:lang w:val="en-US"/>
        </w:rPr>
        <w:t xml:space="preserve">, </w:t>
      </w:r>
      <w:r>
        <w:rPr>
          <w:lang w:val="en-US"/>
        </w:rPr>
        <w:t xml:space="preserve">this is </w:t>
      </w:r>
      <w:r w:rsidRPr="00EF6822">
        <w:rPr>
          <w:lang w:val="en-US"/>
        </w:rPr>
        <w:t xml:space="preserve">a second list of </w:t>
      </w:r>
      <w:r>
        <w:rPr>
          <w:lang w:val="en-US"/>
        </w:rPr>
        <w:t>c</w:t>
      </w:r>
      <w:r w:rsidRPr="00EF6822">
        <w:rPr>
          <w:lang w:val="en-US"/>
        </w:rPr>
        <w:t>ode</w:t>
      </w:r>
      <w:r>
        <w:rPr>
          <w:lang w:val="en-US"/>
        </w:rPr>
        <w:t xml:space="preserve"> p</w:t>
      </w:r>
      <w:r w:rsidRPr="00EF6822">
        <w:rPr>
          <w:lang w:val="en-US"/>
        </w:rPr>
        <w:t xml:space="preserve">oints corresponding to each </w:t>
      </w:r>
      <w:r>
        <w:rPr>
          <w:lang w:val="en-US"/>
        </w:rPr>
        <w:t>v</w:t>
      </w:r>
      <w:r w:rsidRPr="00EF6822">
        <w:rPr>
          <w:lang w:val="en-US"/>
        </w:rPr>
        <w:t xml:space="preserve">alid </w:t>
      </w:r>
      <w:r>
        <w:rPr>
          <w:lang w:val="en-US"/>
        </w:rPr>
        <w:t>c</w:t>
      </w:r>
      <w:r w:rsidRPr="00EF6822">
        <w:rPr>
          <w:lang w:val="en-US"/>
        </w:rPr>
        <w:t xml:space="preserve">ode </w:t>
      </w:r>
      <w:r>
        <w:rPr>
          <w:lang w:val="en-US"/>
        </w:rPr>
        <w:t>p</w:t>
      </w:r>
      <w:r w:rsidRPr="00EF6822">
        <w:rPr>
          <w:lang w:val="en-US"/>
        </w:rPr>
        <w:t>oint</w:t>
      </w:r>
      <w:r>
        <w:rPr>
          <w:lang w:val="en-US"/>
        </w:rPr>
        <w:t>,</w:t>
      </w:r>
      <w:r w:rsidRPr="00EF6822">
        <w:rPr>
          <w:lang w:val="en-US"/>
        </w:rPr>
        <w:t xml:space="preserve"> providing possible</w:t>
      </w:r>
      <w:r>
        <w:rPr>
          <w:lang w:val="en-US"/>
        </w:rPr>
        <w:t xml:space="preserve"> </w:t>
      </w:r>
      <w:r w:rsidRPr="00EF6822">
        <w:rPr>
          <w:lang w:val="en-US"/>
        </w:rPr>
        <w:t xml:space="preserve">substitutions for it.  Unlike the </w:t>
      </w:r>
      <w:r>
        <w:rPr>
          <w:lang w:val="en-US"/>
        </w:rPr>
        <w:t>p</w:t>
      </w:r>
      <w:r w:rsidRPr="00EF6822">
        <w:rPr>
          <w:lang w:val="en-US"/>
        </w:rPr>
        <w:t xml:space="preserve">referred </w:t>
      </w:r>
      <w:r>
        <w:rPr>
          <w:lang w:val="en-US"/>
        </w:rPr>
        <w:t>v</w:t>
      </w:r>
      <w:r w:rsidRPr="00EF6822">
        <w:rPr>
          <w:lang w:val="en-US"/>
        </w:rPr>
        <w:t>ariants, substitutions</w:t>
      </w:r>
      <w:r>
        <w:rPr>
          <w:lang w:val="en-US"/>
        </w:rPr>
        <w:t xml:space="preserve"> </w:t>
      </w:r>
      <w:r w:rsidRPr="00EF6822">
        <w:rPr>
          <w:lang w:val="en-US"/>
        </w:rPr>
        <w:t xml:space="preserve">based on </w:t>
      </w:r>
      <w:r>
        <w:rPr>
          <w:lang w:val="en-US"/>
        </w:rPr>
        <w:t>c</w:t>
      </w:r>
      <w:r w:rsidRPr="00EF6822">
        <w:rPr>
          <w:lang w:val="en-US"/>
        </w:rPr>
        <w:t xml:space="preserve">haracter </w:t>
      </w:r>
      <w:r>
        <w:rPr>
          <w:lang w:val="en-US"/>
        </w:rPr>
        <w:t>v</w:t>
      </w:r>
      <w:r w:rsidRPr="00EF6822">
        <w:rPr>
          <w:lang w:val="en-US"/>
        </w:rPr>
        <w:t>ariants are normally reserved but not actually</w:t>
      </w:r>
      <w:r>
        <w:rPr>
          <w:lang w:val="en-US"/>
        </w:rPr>
        <w:t xml:space="preserve"> </w:t>
      </w:r>
      <w:r w:rsidRPr="00EF6822">
        <w:rPr>
          <w:lang w:val="en-US"/>
        </w:rPr>
        <w:t xml:space="preserve">registered (or "activated"). </w:t>
      </w:r>
      <w:r>
        <w:rPr>
          <w:lang w:val="en-US"/>
        </w:rPr>
        <w:t>C</w:t>
      </w:r>
      <w:r w:rsidRPr="00EF6822">
        <w:rPr>
          <w:lang w:val="en-US"/>
        </w:rPr>
        <w:t xml:space="preserve">haracter </w:t>
      </w:r>
      <w:r>
        <w:rPr>
          <w:lang w:val="en-US"/>
        </w:rPr>
        <w:t>v</w:t>
      </w:r>
      <w:r w:rsidRPr="00EF6822">
        <w:rPr>
          <w:lang w:val="en-US"/>
        </w:rPr>
        <w:t>ariants appear in column 3</w:t>
      </w:r>
      <w:r>
        <w:rPr>
          <w:lang w:val="en-US"/>
        </w:rPr>
        <w:t xml:space="preserve"> </w:t>
      </w:r>
      <w:r w:rsidRPr="00EF6822">
        <w:rPr>
          <w:lang w:val="en-US"/>
        </w:rPr>
        <w:t xml:space="preserve">of the </w:t>
      </w:r>
      <w:r>
        <w:rPr>
          <w:lang w:val="en-US"/>
        </w:rPr>
        <w:t>l</w:t>
      </w:r>
      <w:r w:rsidRPr="00EF6822">
        <w:rPr>
          <w:lang w:val="en-US"/>
        </w:rPr>
        <w:t xml:space="preserve">anguage </w:t>
      </w:r>
      <w:r>
        <w:rPr>
          <w:lang w:val="en-US"/>
        </w:rPr>
        <w:t>v</w:t>
      </w:r>
      <w:r w:rsidRPr="00EF6822">
        <w:rPr>
          <w:lang w:val="en-US"/>
        </w:rPr>
        <w:t xml:space="preserve">ariant </w:t>
      </w:r>
      <w:r w:rsidR="00B13EC5">
        <w:rPr>
          <w:lang w:val="en-US"/>
        </w:rPr>
        <w:t>IDN table</w:t>
      </w:r>
      <w:r w:rsidRPr="00EF6822">
        <w:rPr>
          <w:lang w:val="en-US"/>
        </w:rPr>
        <w:t>.</w:t>
      </w:r>
    </w:p>
    <w:p w14:paraId="7844B9DC" w14:textId="77777777" w:rsidR="0084345A" w:rsidRPr="008651C6" w:rsidRDefault="0084345A" w:rsidP="0084345A">
      <w:pPr>
        <w:divId w:val="2104640606"/>
        <w:rPr>
          <w:lang w:val="en-US"/>
        </w:rPr>
      </w:pPr>
    </w:p>
    <w:p w14:paraId="7F9B203C" w14:textId="77777777" w:rsidR="0084345A" w:rsidRDefault="0084345A" w:rsidP="0084345A">
      <w:pPr>
        <w:tabs>
          <w:tab w:val="left" w:pos="2977"/>
        </w:tabs>
        <w:divId w:val="2104640606"/>
        <w:rPr>
          <w:lang w:val="en-US" w:eastAsia="en-US"/>
        </w:rPr>
      </w:pPr>
      <w:r>
        <w:rPr>
          <w:lang w:val="en-US"/>
        </w:rPr>
        <w:t>Example of an IDN table in RFC 3743 format:</w:t>
      </w:r>
      <w:r>
        <w:rPr>
          <w:lang w:val="en-US"/>
        </w:rPr>
        <w:br/>
      </w:r>
      <w:r>
        <w:rPr>
          <w:lang w:val="en-US"/>
        </w:rPr>
        <w:br/>
      </w:r>
      <w:r>
        <w:rPr>
          <w:lang w:val="en-US" w:eastAsia="en-US"/>
        </w:rPr>
        <w:t>Reference 1</w:t>
      </w:r>
      <w:r>
        <w:rPr>
          <w:lang w:val="en-US" w:eastAsia="en-US"/>
        </w:rPr>
        <w:tab/>
        <w:t># justification for code points 2200, 2201, and 2202</w:t>
      </w:r>
    </w:p>
    <w:p w14:paraId="7D308C9D" w14:textId="77777777" w:rsidR="0084345A" w:rsidRDefault="0084345A" w:rsidP="0084345A">
      <w:pPr>
        <w:tabs>
          <w:tab w:val="left" w:pos="2977"/>
        </w:tabs>
        <w:divId w:val="2104640606"/>
        <w:rPr>
          <w:lang w:val="en-US" w:eastAsia="en-US"/>
        </w:rPr>
      </w:pPr>
      <w:r>
        <w:rPr>
          <w:lang w:val="en-US" w:eastAsia="en-US"/>
        </w:rPr>
        <w:t>Reference 2</w:t>
      </w:r>
      <w:r>
        <w:rPr>
          <w:lang w:val="en-US" w:eastAsia="en-US"/>
        </w:rPr>
        <w:tab/>
        <w:t># justification for code points 0043,2237, and 003A</w:t>
      </w:r>
      <w:r>
        <w:rPr>
          <w:lang w:val="en-US" w:eastAsia="en-US"/>
        </w:rPr>
        <w:br/>
        <w:t>Reference 3</w:t>
      </w:r>
      <w:r>
        <w:rPr>
          <w:lang w:val="en-US" w:eastAsia="en-US"/>
        </w:rPr>
        <w:tab/>
        <w:t># justification for code point 03B4</w:t>
      </w:r>
      <w:r>
        <w:rPr>
          <w:lang w:val="en-US" w:eastAsia="en-US"/>
        </w:rPr>
        <w:br/>
      </w:r>
    </w:p>
    <w:p w14:paraId="4A8F55C0" w14:textId="77777777" w:rsidR="0084345A" w:rsidRDefault="0084345A" w:rsidP="0084345A">
      <w:pPr>
        <w:tabs>
          <w:tab w:val="left" w:pos="2977"/>
        </w:tabs>
        <w:divId w:val="2104640606"/>
        <w:rPr>
          <w:lang w:val="en-US" w:eastAsia="en-US"/>
        </w:rPr>
      </w:pPr>
      <w:r w:rsidRPr="003C0278">
        <w:rPr>
          <w:lang w:val="en-US" w:eastAsia="en-US"/>
        </w:rPr>
        <w:t>Version 1 20020701     # July 2002 Version 1</w:t>
      </w:r>
      <w:r>
        <w:rPr>
          <w:lang w:val="en-US" w:eastAsia="en-US"/>
        </w:rPr>
        <w:br/>
      </w:r>
      <w:r>
        <w:rPr>
          <w:lang w:val="en-US" w:eastAsia="en-US"/>
        </w:rPr>
        <w:br/>
        <w:t>2200(1)</w:t>
      </w:r>
      <w:r>
        <w:rPr>
          <w:lang w:val="en-US" w:eastAsia="en-US"/>
        </w:rPr>
        <w:tab/>
        <w:t># valid code point</w:t>
      </w:r>
      <w:r>
        <w:rPr>
          <w:lang w:val="en-US" w:eastAsia="en-US"/>
        </w:rPr>
        <w:br/>
        <w:t>2201(1);0043(2)</w:t>
      </w:r>
      <w:r>
        <w:rPr>
          <w:lang w:val="en-US" w:eastAsia="en-US"/>
        </w:rPr>
        <w:tab/>
        <w:t># valid code point; preferred variant</w:t>
      </w:r>
      <w:r>
        <w:rPr>
          <w:lang w:val="en-US" w:eastAsia="en-US"/>
        </w:rPr>
        <w:br/>
        <w:t>2237(2);003A(2);03B4(3)</w:t>
      </w:r>
      <w:r>
        <w:rPr>
          <w:lang w:val="en-US" w:eastAsia="en-US"/>
        </w:rPr>
        <w:tab/>
        <w:t># valid code point; preferred variant; character variant</w:t>
      </w:r>
    </w:p>
    <w:p w14:paraId="77D9842F" w14:textId="77777777" w:rsidR="0084345A" w:rsidRDefault="0084345A" w:rsidP="0084345A">
      <w:pPr>
        <w:tabs>
          <w:tab w:val="left" w:pos="2977"/>
        </w:tabs>
        <w:divId w:val="2104640606"/>
        <w:rPr>
          <w:lang w:val="en-US" w:eastAsia="en-US"/>
        </w:rPr>
      </w:pPr>
      <w:r w:rsidRPr="00595943">
        <w:rPr>
          <w:lang w:val="en-US" w:eastAsia="en-US"/>
        </w:rPr>
        <w:t>2202</w:t>
      </w:r>
      <w:r>
        <w:rPr>
          <w:lang w:val="en-US" w:eastAsia="en-US"/>
        </w:rPr>
        <w:t>(1);</w:t>
      </w:r>
      <w:r w:rsidRPr="00325511">
        <w:rPr>
          <w:lang w:val="en-US" w:eastAsia="en-US"/>
        </w:rPr>
        <w:t xml:space="preserve"> </w:t>
      </w:r>
      <w:r w:rsidRPr="00595943">
        <w:rPr>
          <w:lang w:val="en-US" w:eastAsia="en-US"/>
        </w:rPr>
        <w:t>003A</w:t>
      </w:r>
      <w:r>
        <w:rPr>
          <w:lang w:val="en-US" w:eastAsia="en-US"/>
        </w:rPr>
        <w:t xml:space="preserve">(2) </w:t>
      </w:r>
      <w:r w:rsidRPr="00595943">
        <w:rPr>
          <w:lang w:val="en-US" w:eastAsia="en-US"/>
        </w:rPr>
        <w:t>003A</w:t>
      </w:r>
      <w:r>
        <w:rPr>
          <w:lang w:val="en-US" w:eastAsia="en-US"/>
        </w:rPr>
        <w:t>(2)</w:t>
      </w:r>
      <w:r>
        <w:rPr>
          <w:lang w:val="en-US" w:eastAsia="en-US"/>
        </w:rPr>
        <w:tab/>
        <w:t># valid code point; preferred variant is a sequence of characters</w:t>
      </w:r>
      <w:r>
        <w:rPr>
          <w:lang w:val="en-US" w:eastAsia="en-US"/>
        </w:rPr>
        <w:br/>
      </w:r>
      <w:r>
        <w:rPr>
          <w:lang w:val="en-US"/>
        </w:rPr>
        <w:br/>
        <w:t>Example of an IDN table in RFC 3743 format without the optional references:</w:t>
      </w:r>
      <w:r>
        <w:rPr>
          <w:lang w:val="en-US"/>
        </w:rPr>
        <w:br/>
      </w:r>
      <w:r>
        <w:rPr>
          <w:lang w:val="en-US"/>
        </w:rPr>
        <w:br/>
      </w:r>
      <w:r w:rsidRPr="003C0278">
        <w:rPr>
          <w:lang w:val="en-US" w:eastAsia="en-US"/>
        </w:rPr>
        <w:t>Version 1 20020701     # July 2002 Version 1</w:t>
      </w:r>
      <w:r>
        <w:rPr>
          <w:lang w:val="en-US" w:eastAsia="en-US"/>
        </w:rPr>
        <w:br/>
      </w:r>
      <w:r>
        <w:rPr>
          <w:lang w:val="en-US" w:eastAsia="en-US"/>
        </w:rPr>
        <w:br/>
        <w:t>2200</w:t>
      </w:r>
      <w:r>
        <w:rPr>
          <w:lang w:val="en-US" w:eastAsia="en-US"/>
        </w:rPr>
        <w:tab/>
        <w:t># valid code point</w:t>
      </w:r>
      <w:r>
        <w:rPr>
          <w:lang w:val="en-US" w:eastAsia="en-US"/>
        </w:rPr>
        <w:br/>
        <w:t>2201;0043</w:t>
      </w:r>
      <w:r>
        <w:rPr>
          <w:lang w:val="en-US" w:eastAsia="en-US"/>
        </w:rPr>
        <w:tab/>
        <w:t># valid code point; preferred variant</w:t>
      </w:r>
      <w:r>
        <w:rPr>
          <w:lang w:val="en-US" w:eastAsia="en-US"/>
        </w:rPr>
        <w:br/>
        <w:t>2237;003A;03B4</w:t>
      </w:r>
      <w:r>
        <w:rPr>
          <w:lang w:val="en-US" w:eastAsia="en-US"/>
        </w:rPr>
        <w:tab/>
        <w:t># valid code point; preferred variant; character variant</w:t>
      </w:r>
    </w:p>
    <w:p w14:paraId="6EB0EC51" w14:textId="77777777" w:rsidR="0084345A" w:rsidRDefault="0084345A" w:rsidP="0084345A">
      <w:pPr>
        <w:tabs>
          <w:tab w:val="left" w:pos="2977"/>
        </w:tabs>
        <w:divId w:val="2104640606"/>
        <w:rPr>
          <w:lang w:val="en-US"/>
        </w:rPr>
      </w:pPr>
      <w:r w:rsidRPr="00595943">
        <w:rPr>
          <w:lang w:val="en-US" w:eastAsia="en-US"/>
        </w:rPr>
        <w:t>2202</w:t>
      </w:r>
      <w:r>
        <w:rPr>
          <w:lang w:val="en-US" w:eastAsia="en-US"/>
        </w:rPr>
        <w:t>;</w:t>
      </w:r>
      <w:r w:rsidRPr="00325511">
        <w:rPr>
          <w:lang w:val="en-US" w:eastAsia="en-US"/>
        </w:rPr>
        <w:t xml:space="preserve"> </w:t>
      </w:r>
      <w:r w:rsidRPr="00595943">
        <w:rPr>
          <w:lang w:val="en-US" w:eastAsia="en-US"/>
        </w:rPr>
        <w:t>003A</w:t>
      </w:r>
      <w:r>
        <w:rPr>
          <w:lang w:val="en-US" w:eastAsia="en-US"/>
        </w:rPr>
        <w:t xml:space="preserve"> </w:t>
      </w:r>
      <w:proofErr w:type="spellStart"/>
      <w:r w:rsidRPr="00595943">
        <w:rPr>
          <w:lang w:val="en-US" w:eastAsia="en-US"/>
        </w:rPr>
        <w:t>003A</w:t>
      </w:r>
      <w:proofErr w:type="spellEnd"/>
      <w:r>
        <w:rPr>
          <w:lang w:val="en-US" w:eastAsia="en-US"/>
        </w:rPr>
        <w:tab/>
        <w:t># valid code point; preferred variant is a sequence of characters</w:t>
      </w:r>
      <w:r>
        <w:rPr>
          <w:lang w:val="en-US" w:eastAsia="en-US"/>
        </w:rPr>
        <w:br/>
      </w:r>
    </w:p>
    <w:p w14:paraId="1466D956" w14:textId="772A2282" w:rsidR="0084345A" w:rsidRDefault="009A7FED" w:rsidP="0084345A">
      <w:pPr>
        <w:divId w:val="2104640606"/>
        <w:rPr>
          <w:b/>
          <w:bCs/>
          <w:color w:val="696969"/>
          <w:sz w:val="27"/>
          <w:szCs w:val="27"/>
          <w:lang w:val="en-US"/>
        </w:rPr>
      </w:pPr>
      <w:r>
        <w:rPr>
          <w:lang w:val="en-US"/>
        </w:rPr>
        <w:t xml:space="preserve">By general exception, code points may be listed with or without the Unicode "U+" prefix. </w:t>
      </w:r>
      <w:r w:rsidR="0084345A">
        <w:rPr>
          <w:lang w:val="en-US"/>
        </w:rPr>
        <w:br w:type="page"/>
      </w:r>
    </w:p>
    <w:p w14:paraId="48AC8019" w14:textId="6C656783" w:rsidR="0084345A" w:rsidRDefault="00E17C16" w:rsidP="0084345A">
      <w:pPr>
        <w:pStyle w:val="Heading2"/>
        <w:divId w:val="2104640606"/>
        <w:rPr>
          <w:lang w:val="en-US"/>
        </w:rPr>
      </w:pPr>
      <w:r>
        <w:rPr>
          <w:lang w:val="en-US"/>
        </w:rPr>
        <w:lastRenderedPageBreak/>
        <w:t>Appendix B</w:t>
      </w:r>
      <w:r w:rsidR="0084345A">
        <w:rPr>
          <w:lang w:val="en-US"/>
        </w:rPr>
        <w:t>: IDN EPP Extension</w:t>
      </w:r>
    </w:p>
    <w:p w14:paraId="1CBB2057" w14:textId="29570CBD" w:rsidR="0084345A" w:rsidRPr="005B2F10" w:rsidRDefault="0084345A" w:rsidP="0084345A">
      <w:pPr>
        <w:divId w:val="2104640606"/>
        <w:rPr>
          <w:rFonts w:ascii="Courier New" w:eastAsia="Times New Roman" w:hAnsi="Courier New" w:cs="Courier New"/>
          <w:lang w:val="en-US"/>
        </w:rPr>
      </w:pPr>
      <w:r w:rsidRPr="009B3855">
        <w:rPr>
          <w:b/>
          <w:bCs/>
          <w:lang w:val="en-US"/>
        </w:rPr>
        <w:t>Instruction:</w:t>
      </w:r>
      <w:r w:rsidRPr="009B3855">
        <w:rPr>
          <w:lang w:val="en-US"/>
        </w:rPr>
        <w:t xml:space="preserve"> </w:t>
      </w:r>
      <w:r>
        <w:rPr>
          <w:lang w:val="en-US"/>
        </w:rPr>
        <w:br/>
        <w:t xml:space="preserve">In order for the </w:t>
      </w:r>
      <w:r w:rsidR="001A271C">
        <w:rPr>
          <w:lang w:val="en-US"/>
        </w:rPr>
        <w:t>RST</w:t>
      </w:r>
      <w:r>
        <w:rPr>
          <w:lang w:val="en-US"/>
        </w:rPr>
        <w:t xml:space="preserve"> to perform IDN variant code point validation (if applicable) and IDN online registry response verification, a list is needed of all IDN EPP extensions, such as language and script tags, required to submit a request for the registration of an IDN label.</w:t>
      </w:r>
      <w:r>
        <w:rPr>
          <w:lang w:val="en-US"/>
        </w:rPr>
        <w:br/>
      </w:r>
      <w:r>
        <w:rPr>
          <w:lang w:val="en-US"/>
        </w:rPr>
        <w:br/>
        <w:t>Below is an example of an EPP create command with an IDN language extension tag that will be helpful in producing and submitting the EPP extensions.</w:t>
      </w:r>
      <w:r>
        <w:rPr>
          <w:lang w:val="en-US"/>
        </w:rPr>
        <w:br/>
      </w:r>
      <w:r>
        <w:rPr>
          <w:lang w:val="en-US"/>
        </w:rPr>
        <w:br/>
      </w:r>
      <w:r w:rsidRPr="005B2F10">
        <w:rPr>
          <w:rFonts w:ascii="Courier New" w:eastAsia="Times New Roman" w:hAnsi="Courier New" w:cs="Courier New"/>
          <w:lang w:val="en-US"/>
        </w:rPr>
        <w:t>Example &lt;create&gt; command:</w:t>
      </w:r>
    </w:p>
    <w:p w14:paraId="51D47A9A" w14:textId="77777777" w:rsidR="0084345A" w:rsidRPr="005B2F10" w:rsidRDefault="0084345A" w:rsidP="0084345A">
      <w:pPr>
        <w:divId w:val="2104640606"/>
        <w:rPr>
          <w:rFonts w:ascii="Courier New" w:eastAsia="Times New Roman" w:hAnsi="Courier New" w:cs="Courier New"/>
          <w:lang w:val="en-US"/>
        </w:rPr>
      </w:pPr>
    </w:p>
    <w:p w14:paraId="5F704D58" w14:textId="77777777" w:rsidR="0084345A" w:rsidRPr="005B2F10" w:rsidRDefault="0084345A" w:rsidP="0084345A">
      <w:pPr>
        <w:divId w:val="2104640606"/>
        <w:rPr>
          <w:rFonts w:ascii="Courier New" w:eastAsia="Times New Roman" w:hAnsi="Courier New" w:cs="Courier New"/>
          <w:lang w:val="en-US"/>
        </w:rPr>
      </w:pPr>
      <w:proofErr w:type="gramStart"/>
      <w:r w:rsidRPr="005B2F10">
        <w:rPr>
          <w:rFonts w:ascii="Courier New" w:eastAsia="Times New Roman" w:hAnsi="Courier New" w:cs="Courier New"/>
          <w:lang w:val="en-US"/>
        </w:rPr>
        <w:t>&lt;?xml</w:t>
      </w:r>
      <w:proofErr w:type="gramEnd"/>
      <w:r w:rsidRPr="005B2F10">
        <w:rPr>
          <w:rFonts w:ascii="Courier New" w:eastAsia="Times New Roman" w:hAnsi="Courier New" w:cs="Courier New"/>
          <w:lang w:val="en-US"/>
        </w:rPr>
        <w:t xml:space="preserve"> version="1.0" encoding="UTF-8" standalone="no"?&gt;</w:t>
      </w:r>
    </w:p>
    <w:p w14:paraId="72541C48"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&lt;</w:t>
      </w:r>
      <w:proofErr w:type="spellStart"/>
      <w:r w:rsidRPr="005B2F10">
        <w:rPr>
          <w:rFonts w:ascii="Courier New" w:eastAsia="Times New Roman" w:hAnsi="Courier New" w:cs="Courier New"/>
          <w:lang w:val="en-US"/>
        </w:rPr>
        <w:t>epp</w:t>
      </w:r>
      <w:proofErr w:type="spellEnd"/>
      <w:r w:rsidRPr="005B2F10">
        <w:rPr>
          <w:rFonts w:ascii="Courier New" w:eastAsia="Times New Roman" w:hAnsi="Courier New" w:cs="Courier New"/>
          <w:lang w:val="en-US"/>
        </w:rPr>
        <w:t xml:space="preserve"> </w:t>
      </w:r>
      <w:proofErr w:type="spellStart"/>
      <w:r w:rsidRPr="005B2F10">
        <w:rPr>
          <w:rFonts w:ascii="Courier New" w:eastAsia="Times New Roman" w:hAnsi="Courier New" w:cs="Courier New"/>
          <w:lang w:val="en-US"/>
        </w:rPr>
        <w:t>xmlns</w:t>
      </w:r>
      <w:proofErr w:type="spellEnd"/>
      <w:r w:rsidRPr="005B2F10">
        <w:rPr>
          <w:rFonts w:ascii="Courier New" w:eastAsia="Times New Roman" w:hAnsi="Courier New" w:cs="Courier New"/>
          <w:lang w:val="en-US"/>
        </w:rPr>
        <w:t>="</w:t>
      </w:r>
      <w:proofErr w:type="gramStart"/>
      <w:r w:rsidRPr="005B2F10">
        <w:rPr>
          <w:rFonts w:ascii="Courier New" w:eastAsia="Times New Roman" w:hAnsi="Courier New" w:cs="Courier New"/>
          <w:lang w:val="en-US"/>
        </w:rPr>
        <w:t>urn:ietf</w:t>
      </w:r>
      <w:proofErr w:type="gramEnd"/>
      <w:r w:rsidRPr="005B2F10">
        <w:rPr>
          <w:rFonts w:ascii="Courier New" w:eastAsia="Times New Roman" w:hAnsi="Courier New" w:cs="Courier New"/>
          <w:lang w:val="en-US"/>
        </w:rPr>
        <w:t>:params:xml:ns:epp-1.0"&gt;</w:t>
      </w:r>
    </w:p>
    <w:p w14:paraId="1FCDE4E7"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&lt;command&gt;</w:t>
      </w:r>
    </w:p>
    <w:p w14:paraId="38D33761"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&lt;create&gt;</w:t>
      </w:r>
    </w:p>
    <w:p w14:paraId="1A004654"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w:t>
      </w:r>
      <w:proofErr w:type="spellStart"/>
      <w:proofErr w:type="gramStart"/>
      <w:r w:rsidRPr="005B2F10">
        <w:rPr>
          <w:rFonts w:ascii="Courier New" w:eastAsia="Times New Roman" w:hAnsi="Courier New" w:cs="Courier New"/>
          <w:lang w:val="en-US"/>
        </w:rPr>
        <w:t>domain:create</w:t>
      </w:r>
      <w:proofErr w:type="spellEnd"/>
      <w:proofErr w:type="gramEnd"/>
    </w:p>
    <w:p w14:paraId="1796BFF0"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w:t>
      </w:r>
      <w:proofErr w:type="spellStart"/>
      <w:proofErr w:type="gramStart"/>
      <w:r w:rsidRPr="005B2F10">
        <w:rPr>
          <w:rFonts w:ascii="Courier New" w:eastAsia="Times New Roman" w:hAnsi="Courier New" w:cs="Courier New"/>
          <w:lang w:val="en-US"/>
        </w:rPr>
        <w:t>xmlns:domain</w:t>
      </w:r>
      <w:proofErr w:type="spellEnd"/>
      <w:proofErr w:type="gramEnd"/>
      <w:r w:rsidRPr="005B2F10">
        <w:rPr>
          <w:rFonts w:ascii="Courier New" w:eastAsia="Times New Roman" w:hAnsi="Courier New" w:cs="Courier New"/>
          <w:lang w:val="en-US"/>
        </w:rPr>
        <w:t>="urn:ietf:params:xml:ns:domain-1.0"&gt;</w:t>
      </w:r>
    </w:p>
    <w:p w14:paraId="0D4E0F3D"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w:t>
      </w:r>
      <w:proofErr w:type="spellStart"/>
      <w:r w:rsidRPr="005B2F10">
        <w:rPr>
          <w:rFonts w:ascii="Courier New" w:eastAsia="Times New Roman" w:hAnsi="Courier New" w:cs="Courier New"/>
          <w:lang w:val="en-US"/>
        </w:rPr>
        <w:t>domain:name</w:t>
      </w:r>
      <w:proofErr w:type="spellEnd"/>
      <w:r w:rsidRPr="005B2F10">
        <w:rPr>
          <w:rFonts w:ascii="Courier New" w:eastAsia="Times New Roman" w:hAnsi="Courier New" w:cs="Courier New"/>
          <w:lang w:val="en-US"/>
        </w:rPr>
        <w:t>&gt;</w:t>
      </w:r>
      <w:proofErr w:type="spellStart"/>
      <w:r w:rsidRPr="005B2F10">
        <w:rPr>
          <w:rFonts w:ascii="Courier New" w:eastAsia="Times New Roman" w:hAnsi="Courier New" w:cs="Courier New"/>
          <w:lang w:val="en-US"/>
        </w:rPr>
        <w:t>xn</w:t>
      </w:r>
      <w:proofErr w:type="spellEnd"/>
      <w:r w:rsidRPr="005B2F10">
        <w:rPr>
          <w:rFonts w:ascii="Courier New" w:eastAsia="Times New Roman" w:hAnsi="Courier New" w:cs="Courier New"/>
          <w:lang w:val="en-US"/>
        </w:rPr>
        <w:t>--espaol-zwa.example.com&lt;/</w:t>
      </w:r>
      <w:proofErr w:type="spellStart"/>
      <w:r w:rsidRPr="005B2F10">
        <w:rPr>
          <w:rFonts w:ascii="Courier New" w:eastAsia="Times New Roman" w:hAnsi="Courier New" w:cs="Courier New"/>
          <w:lang w:val="en-US"/>
        </w:rPr>
        <w:t>domain:name</w:t>
      </w:r>
      <w:proofErr w:type="spellEnd"/>
      <w:r w:rsidRPr="005B2F10">
        <w:rPr>
          <w:rFonts w:ascii="Courier New" w:eastAsia="Times New Roman" w:hAnsi="Courier New" w:cs="Courier New"/>
          <w:lang w:val="en-US"/>
        </w:rPr>
        <w:t>&gt;</w:t>
      </w:r>
    </w:p>
    <w:p w14:paraId="06AB61B8"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w:t>
      </w:r>
      <w:proofErr w:type="spellStart"/>
      <w:proofErr w:type="gramStart"/>
      <w:r w:rsidRPr="005B2F10">
        <w:rPr>
          <w:rFonts w:ascii="Courier New" w:eastAsia="Times New Roman" w:hAnsi="Courier New" w:cs="Courier New"/>
          <w:lang w:val="en-US"/>
        </w:rPr>
        <w:t>domain:registrant</w:t>
      </w:r>
      <w:proofErr w:type="spellEnd"/>
      <w:proofErr w:type="gramEnd"/>
      <w:r w:rsidRPr="005B2F10">
        <w:rPr>
          <w:rFonts w:ascii="Courier New" w:eastAsia="Times New Roman" w:hAnsi="Courier New" w:cs="Courier New"/>
          <w:lang w:val="en-US"/>
        </w:rPr>
        <w:t>&gt;jd1234&lt;/</w:t>
      </w:r>
      <w:proofErr w:type="spellStart"/>
      <w:r w:rsidRPr="005B2F10">
        <w:rPr>
          <w:rFonts w:ascii="Courier New" w:eastAsia="Times New Roman" w:hAnsi="Courier New" w:cs="Courier New"/>
          <w:lang w:val="en-US"/>
        </w:rPr>
        <w:t>domain:registrant</w:t>
      </w:r>
      <w:proofErr w:type="spellEnd"/>
      <w:r w:rsidRPr="005B2F10">
        <w:rPr>
          <w:rFonts w:ascii="Courier New" w:eastAsia="Times New Roman" w:hAnsi="Courier New" w:cs="Courier New"/>
          <w:lang w:val="en-US"/>
        </w:rPr>
        <w:t>&gt;</w:t>
      </w:r>
    </w:p>
    <w:p w14:paraId="77D0790D"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w:t>
      </w:r>
      <w:proofErr w:type="spellStart"/>
      <w:proofErr w:type="gramStart"/>
      <w:r w:rsidRPr="005B2F10">
        <w:rPr>
          <w:rFonts w:ascii="Courier New" w:eastAsia="Times New Roman" w:hAnsi="Courier New" w:cs="Courier New"/>
          <w:lang w:val="en-US"/>
        </w:rPr>
        <w:t>domain:authInfo</w:t>
      </w:r>
      <w:proofErr w:type="spellEnd"/>
      <w:proofErr w:type="gramEnd"/>
      <w:r w:rsidRPr="005B2F10">
        <w:rPr>
          <w:rFonts w:ascii="Courier New" w:eastAsia="Times New Roman" w:hAnsi="Courier New" w:cs="Courier New"/>
          <w:lang w:val="en-US"/>
        </w:rPr>
        <w:t>&gt;</w:t>
      </w:r>
    </w:p>
    <w:p w14:paraId="13C0E42E"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w:t>
      </w:r>
      <w:proofErr w:type="spellStart"/>
      <w:r w:rsidRPr="005B2F10">
        <w:rPr>
          <w:rFonts w:ascii="Courier New" w:eastAsia="Times New Roman" w:hAnsi="Courier New" w:cs="Courier New"/>
          <w:lang w:val="en-US"/>
        </w:rPr>
        <w:t>domain:pw</w:t>
      </w:r>
      <w:proofErr w:type="spellEnd"/>
      <w:r w:rsidRPr="005B2F10">
        <w:rPr>
          <w:rFonts w:ascii="Courier New" w:eastAsia="Times New Roman" w:hAnsi="Courier New" w:cs="Courier New"/>
          <w:lang w:val="en-US"/>
        </w:rPr>
        <w:t>&gt;2fooBAR&lt;/</w:t>
      </w:r>
      <w:proofErr w:type="spellStart"/>
      <w:r w:rsidRPr="005B2F10">
        <w:rPr>
          <w:rFonts w:ascii="Courier New" w:eastAsia="Times New Roman" w:hAnsi="Courier New" w:cs="Courier New"/>
          <w:lang w:val="en-US"/>
        </w:rPr>
        <w:t>domain:pw</w:t>
      </w:r>
      <w:proofErr w:type="spellEnd"/>
      <w:r w:rsidRPr="005B2F10">
        <w:rPr>
          <w:rFonts w:ascii="Courier New" w:eastAsia="Times New Roman" w:hAnsi="Courier New" w:cs="Courier New"/>
          <w:lang w:val="en-US"/>
        </w:rPr>
        <w:t>&gt;</w:t>
      </w:r>
    </w:p>
    <w:p w14:paraId="69FE874F"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w:t>
      </w:r>
      <w:proofErr w:type="spellStart"/>
      <w:proofErr w:type="gramStart"/>
      <w:r w:rsidRPr="005B2F10">
        <w:rPr>
          <w:rFonts w:ascii="Courier New" w:eastAsia="Times New Roman" w:hAnsi="Courier New" w:cs="Courier New"/>
          <w:lang w:val="en-US"/>
        </w:rPr>
        <w:t>domain:authInfo</w:t>
      </w:r>
      <w:proofErr w:type="spellEnd"/>
      <w:proofErr w:type="gramEnd"/>
      <w:r w:rsidRPr="005B2F10">
        <w:rPr>
          <w:rFonts w:ascii="Courier New" w:eastAsia="Times New Roman" w:hAnsi="Courier New" w:cs="Courier New"/>
          <w:lang w:val="en-US"/>
        </w:rPr>
        <w:t>&gt;</w:t>
      </w:r>
    </w:p>
    <w:p w14:paraId="6499D04B"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w:t>
      </w:r>
      <w:proofErr w:type="spellStart"/>
      <w:proofErr w:type="gramStart"/>
      <w:r w:rsidRPr="005B2F10">
        <w:rPr>
          <w:rFonts w:ascii="Courier New" w:eastAsia="Times New Roman" w:hAnsi="Courier New" w:cs="Courier New"/>
          <w:lang w:val="en-US"/>
        </w:rPr>
        <w:t>domain:create</w:t>
      </w:r>
      <w:proofErr w:type="spellEnd"/>
      <w:proofErr w:type="gramEnd"/>
      <w:r w:rsidRPr="005B2F10">
        <w:rPr>
          <w:rFonts w:ascii="Courier New" w:eastAsia="Times New Roman" w:hAnsi="Courier New" w:cs="Courier New"/>
          <w:lang w:val="en-US"/>
        </w:rPr>
        <w:t>&gt;</w:t>
      </w:r>
    </w:p>
    <w:p w14:paraId="7BD8AAFA"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&lt;/create&gt;</w:t>
      </w:r>
    </w:p>
    <w:p w14:paraId="422441F0"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&lt;extension&gt;</w:t>
      </w:r>
    </w:p>
    <w:p w14:paraId="04027D9E"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w:t>
      </w:r>
      <w:proofErr w:type="spellStart"/>
      <w:r w:rsidRPr="005B2F10">
        <w:rPr>
          <w:rFonts w:ascii="Courier New" w:eastAsia="Times New Roman" w:hAnsi="Courier New" w:cs="Courier New"/>
          <w:lang w:val="en-US"/>
        </w:rPr>
        <w:t>idn:data</w:t>
      </w:r>
      <w:proofErr w:type="spellEnd"/>
      <w:r w:rsidRPr="005B2F10">
        <w:rPr>
          <w:rFonts w:ascii="Courier New" w:eastAsia="Times New Roman" w:hAnsi="Courier New" w:cs="Courier New"/>
          <w:lang w:val="en-US"/>
        </w:rPr>
        <w:t xml:space="preserve"> </w:t>
      </w:r>
      <w:proofErr w:type="spellStart"/>
      <w:proofErr w:type="gramStart"/>
      <w:r w:rsidRPr="005B2F10">
        <w:rPr>
          <w:rFonts w:ascii="Courier New" w:eastAsia="Times New Roman" w:hAnsi="Courier New" w:cs="Courier New"/>
          <w:lang w:val="en-US"/>
        </w:rPr>
        <w:t>xmlns:idn</w:t>
      </w:r>
      <w:proofErr w:type="spellEnd"/>
      <w:proofErr w:type="gramEnd"/>
      <w:r w:rsidRPr="005B2F10">
        <w:rPr>
          <w:rFonts w:ascii="Courier New" w:eastAsia="Times New Roman" w:hAnsi="Courier New" w:cs="Courier New"/>
          <w:lang w:val="en-US"/>
        </w:rPr>
        <w:t>="urn:ietf:params:xml:ns:idn-1.0"&gt;</w:t>
      </w:r>
    </w:p>
    <w:p w14:paraId="6E99B950"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w:t>
      </w:r>
      <w:proofErr w:type="spellStart"/>
      <w:proofErr w:type="gramStart"/>
      <w:r w:rsidRPr="005B2F10">
        <w:rPr>
          <w:rFonts w:ascii="Courier New" w:eastAsia="Times New Roman" w:hAnsi="Courier New" w:cs="Courier New"/>
          <w:lang w:val="en-US"/>
        </w:rPr>
        <w:t>idn:table</w:t>
      </w:r>
      <w:proofErr w:type="spellEnd"/>
      <w:proofErr w:type="gramEnd"/>
      <w:r w:rsidRPr="005B2F10">
        <w:rPr>
          <w:rFonts w:ascii="Courier New" w:eastAsia="Times New Roman" w:hAnsi="Courier New" w:cs="Courier New"/>
          <w:lang w:val="en-US"/>
        </w:rPr>
        <w:t>&gt;</w:t>
      </w:r>
      <w:proofErr w:type="spellStart"/>
      <w:r w:rsidRPr="005B2F10">
        <w:rPr>
          <w:rFonts w:ascii="Courier New" w:eastAsia="Times New Roman" w:hAnsi="Courier New" w:cs="Courier New"/>
          <w:lang w:val="en-US"/>
        </w:rPr>
        <w:t>es</w:t>
      </w:r>
      <w:proofErr w:type="spellEnd"/>
      <w:r w:rsidRPr="005B2F10">
        <w:rPr>
          <w:rFonts w:ascii="Courier New" w:eastAsia="Times New Roman" w:hAnsi="Courier New" w:cs="Courier New"/>
          <w:lang w:val="en-US"/>
        </w:rPr>
        <w:t>&lt;/</w:t>
      </w:r>
      <w:proofErr w:type="spellStart"/>
      <w:r w:rsidRPr="005B2F10">
        <w:rPr>
          <w:rFonts w:ascii="Courier New" w:eastAsia="Times New Roman" w:hAnsi="Courier New" w:cs="Courier New"/>
          <w:lang w:val="en-US"/>
        </w:rPr>
        <w:t>idn:table</w:t>
      </w:r>
      <w:proofErr w:type="spellEnd"/>
      <w:r w:rsidRPr="005B2F10">
        <w:rPr>
          <w:rFonts w:ascii="Courier New" w:eastAsia="Times New Roman" w:hAnsi="Courier New" w:cs="Courier New"/>
          <w:lang w:val="en-US"/>
        </w:rPr>
        <w:t>&gt;</w:t>
      </w:r>
    </w:p>
    <w:p w14:paraId="1A6724A1" w14:textId="77777777" w:rsidR="0084345A" w:rsidRPr="005B2F10" w:rsidRDefault="0084345A" w:rsidP="0084345A">
      <w:pPr>
        <w:divId w:val="2104640606"/>
        <w:rPr>
          <w:rFonts w:ascii="Courier New" w:eastAsia="Times New Roman" w:hAnsi="Courier New" w:cs="Courier New"/>
          <w:lang w:val="en-US"/>
        </w:rPr>
      </w:pPr>
      <w:r>
        <w:rPr>
          <w:rFonts w:ascii="Courier New" w:eastAsia="Times New Roman" w:hAnsi="Courier New" w:cs="Courier New"/>
          <w:lang w:val="en-US"/>
        </w:rPr>
        <w:t xml:space="preserve">     &lt;</w:t>
      </w:r>
      <w:proofErr w:type="spellStart"/>
      <w:proofErr w:type="gramStart"/>
      <w:r>
        <w:rPr>
          <w:rFonts w:ascii="Courier New" w:eastAsia="Times New Roman" w:hAnsi="Courier New" w:cs="Courier New"/>
          <w:lang w:val="en-US"/>
        </w:rPr>
        <w:t>idn:uname</w:t>
      </w:r>
      <w:proofErr w:type="spellEnd"/>
      <w:proofErr w:type="gramEnd"/>
      <w:r>
        <w:rPr>
          <w:rFonts w:ascii="Courier New" w:eastAsia="Times New Roman" w:hAnsi="Courier New" w:cs="Courier New"/>
          <w:lang w:val="en-US"/>
        </w:rPr>
        <w:t>&gt;españ</w:t>
      </w:r>
      <w:r w:rsidRPr="005B2F10">
        <w:rPr>
          <w:rFonts w:ascii="Courier New" w:eastAsia="Times New Roman" w:hAnsi="Courier New" w:cs="Courier New"/>
          <w:lang w:val="en-US"/>
        </w:rPr>
        <w:t>ol.example.com&lt;/</w:t>
      </w:r>
      <w:proofErr w:type="spellStart"/>
      <w:r w:rsidRPr="005B2F10">
        <w:rPr>
          <w:rFonts w:ascii="Courier New" w:eastAsia="Times New Roman" w:hAnsi="Courier New" w:cs="Courier New"/>
          <w:lang w:val="en-US"/>
        </w:rPr>
        <w:t>idn:uname</w:t>
      </w:r>
      <w:proofErr w:type="spellEnd"/>
      <w:r w:rsidRPr="005B2F10">
        <w:rPr>
          <w:rFonts w:ascii="Courier New" w:eastAsia="Times New Roman" w:hAnsi="Courier New" w:cs="Courier New"/>
          <w:lang w:val="en-US"/>
        </w:rPr>
        <w:t>&gt;</w:t>
      </w:r>
    </w:p>
    <w:p w14:paraId="01F503FE"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w:t>
      </w:r>
      <w:proofErr w:type="spellStart"/>
      <w:r w:rsidRPr="005B2F10">
        <w:rPr>
          <w:rFonts w:ascii="Courier New" w:eastAsia="Times New Roman" w:hAnsi="Courier New" w:cs="Courier New"/>
          <w:lang w:val="en-US"/>
        </w:rPr>
        <w:t>idn:data</w:t>
      </w:r>
      <w:proofErr w:type="spellEnd"/>
      <w:r w:rsidRPr="005B2F10">
        <w:rPr>
          <w:rFonts w:ascii="Courier New" w:eastAsia="Times New Roman" w:hAnsi="Courier New" w:cs="Courier New"/>
          <w:lang w:val="en-US"/>
        </w:rPr>
        <w:t>&gt;</w:t>
      </w:r>
    </w:p>
    <w:p w14:paraId="2FA6D009"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&lt;/extension&gt;</w:t>
      </w:r>
    </w:p>
    <w:p w14:paraId="2D87BBEB"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w:t>
      </w:r>
      <w:proofErr w:type="spellStart"/>
      <w:r w:rsidRPr="005B2F10">
        <w:rPr>
          <w:rFonts w:ascii="Courier New" w:eastAsia="Times New Roman" w:hAnsi="Courier New" w:cs="Courier New"/>
          <w:lang w:val="en-US"/>
        </w:rPr>
        <w:t>clTRID</w:t>
      </w:r>
      <w:proofErr w:type="spellEnd"/>
      <w:r w:rsidRPr="005B2F10">
        <w:rPr>
          <w:rFonts w:ascii="Courier New" w:eastAsia="Times New Roman" w:hAnsi="Courier New" w:cs="Courier New"/>
          <w:lang w:val="en-US"/>
        </w:rPr>
        <w:t>&gt;123456&lt;/</w:t>
      </w:r>
      <w:proofErr w:type="spellStart"/>
      <w:r w:rsidRPr="005B2F10">
        <w:rPr>
          <w:rFonts w:ascii="Courier New" w:eastAsia="Times New Roman" w:hAnsi="Courier New" w:cs="Courier New"/>
          <w:lang w:val="en-US"/>
        </w:rPr>
        <w:t>clTRID</w:t>
      </w:r>
      <w:proofErr w:type="spellEnd"/>
      <w:r w:rsidRPr="005B2F10">
        <w:rPr>
          <w:rFonts w:ascii="Courier New" w:eastAsia="Times New Roman" w:hAnsi="Courier New" w:cs="Courier New"/>
          <w:lang w:val="en-US"/>
        </w:rPr>
        <w:t>&gt;</w:t>
      </w:r>
    </w:p>
    <w:p w14:paraId="4B40FE43"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 xml:space="preserve"> &lt;/command&gt;</w:t>
      </w:r>
    </w:p>
    <w:p w14:paraId="17672CA8" w14:textId="77777777" w:rsidR="0084345A" w:rsidRPr="005B2F10" w:rsidRDefault="0084345A" w:rsidP="0084345A">
      <w:pPr>
        <w:divId w:val="2104640606"/>
        <w:rPr>
          <w:rFonts w:ascii="Courier New" w:eastAsia="Times New Roman" w:hAnsi="Courier New" w:cs="Courier New"/>
          <w:lang w:val="en-US"/>
        </w:rPr>
      </w:pPr>
      <w:r w:rsidRPr="005B2F10">
        <w:rPr>
          <w:rFonts w:ascii="Courier New" w:eastAsia="Times New Roman" w:hAnsi="Courier New" w:cs="Courier New"/>
          <w:lang w:val="en-US"/>
        </w:rPr>
        <w:t>&lt;/</w:t>
      </w:r>
      <w:proofErr w:type="spellStart"/>
      <w:r w:rsidRPr="005B2F10">
        <w:rPr>
          <w:rFonts w:ascii="Courier New" w:eastAsia="Times New Roman" w:hAnsi="Courier New" w:cs="Courier New"/>
          <w:lang w:val="en-US"/>
        </w:rPr>
        <w:t>epp</w:t>
      </w:r>
      <w:proofErr w:type="spellEnd"/>
      <w:r w:rsidRPr="005B2F10">
        <w:rPr>
          <w:rFonts w:ascii="Courier New" w:eastAsia="Times New Roman" w:hAnsi="Courier New" w:cs="Courier New"/>
          <w:lang w:val="en-US"/>
        </w:rPr>
        <w:t>&gt;</w:t>
      </w:r>
    </w:p>
    <w:p w14:paraId="7C1C0453" w14:textId="77777777" w:rsidR="00B57F33" w:rsidRDefault="00B57F33" w:rsidP="00B57F33">
      <w:pPr>
        <w:divId w:val="2104640606"/>
        <w:rPr>
          <w:b/>
          <w:bCs/>
          <w:color w:val="696969"/>
          <w:sz w:val="27"/>
          <w:szCs w:val="27"/>
          <w:lang w:val="en-US"/>
        </w:rPr>
      </w:pPr>
      <w:r>
        <w:rPr>
          <w:lang w:val="en-US"/>
        </w:rPr>
        <w:br w:type="page"/>
      </w:r>
    </w:p>
    <w:p w14:paraId="59DEDA76" w14:textId="6691EEDB" w:rsidR="00B57F33" w:rsidRDefault="00E17C16" w:rsidP="00B57F33">
      <w:pPr>
        <w:pStyle w:val="Heading2"/>
        <w:divId w:val="2104640606"/>
        <w:rPr>
          <w:lang w:val="en-US"/>
        </w:rPr>
      </w:pPr>
      <w:r>
        <w:rPr>
          <w:lang w:val="en-US"/>
        </w:rPr>
        <w:lastRenderedPageBreak/>
        <w:t>Appendix C</w:t>
      </w:r>
      <w:r w:rsidR="00B57F33">
        <w:rPr>
          <w:lang w:val="en-US"/>
        </w:rPr>
        <w:t>: IDN Policy</w:t>
      </w:r>
    </w:p>
    <w:p w14:paraId="5C40306C" w14:textId="0B90722D" w:rsidR="00B57F33" w:rsidRPr="000D341E" w:rsidRDefault="00B57F33" w:rsidP="00B57F33">
      <w:pPr>
        <w:divId w:val="2104640606"/>
        <w:rPr>
          <w:lang w:val="en-US"/>
        </w:rPr>
      </w:pPr>
      <w:r w:rsidRPr="009B3855">
        <w:rPr>
          <w:b/>
          <w:bCs/>
          <w:lang w:val="en-US"/>
        </w:rPr>
        <w:t>Instruction:</w:t>
      </w:r>
      <w:r w:rsidRPr="009B3855">
        <w:rPr>
          <w:lang w:val="en-US"/>
        </w:rPr>
        <w:t xml:space="preserve"> </w:t>
      </w:r>
      <w:r>
        <w:rPr>
          <w:lang w:val="en-US"/>
        </w:rPr>
        <w:br/>
        <w:t xml:space="preserve">The reference documents for the </w:t>
      </w:r>
      <w:r w:rsidR="001A271C">
        <w:rPr>
          <w:lang w:val="en-US"/>
        </w:rPr>
        <w:t>RST</w:t>
      </w:r>
      <w:r>
        <w:rPr>
          <w:lang w:val="en-US"/>
        </w:rPr>
        <w:t xml:space="preserve"> do not go into rigorous detail about everything that a TLD registry must consider when establishing policies for the registration of IDN labels. The need for local decision on key issues is recognized by the IDNA protocol, which makes it mandatory for a registry to determine a subset of the full repertoire of valid code points that is appropriate to its target community. The ICANN IDN Guidelines place a number of constraints on that selection (most notably by prohibiting the mixing of scripts in an individual label without clear verifiable linguistic justification). Additional concerns are noted with the management of variant relationships among code points in an IDN table. These are also subject to broad general constraints with additional need for local judgment.</w:t>
      </w:r>
    </w:p>
    <w:p w14:paraId="258E97CC" w14:textId="77777777" w:rsidR="00B57F33" w:rsidRPr="000D341E" w:rsidRDefault="00B57F33" w:rsidP="00B57F33">
      <w:pPr>
        <w:divId w:val="2104640606"/>
        <w:rPr>
          <w:lang w:val="en-US"/>
        </w:rPr>
      </w:pPr>
    </w:p>
    <w:p w14:paraId="6A622A8C" w14:textId="189EF5F5" w:rsidR="00B57F33" w:rsidRPr="000D341E" w:rsidRDefault="00B57F33" w:rsidP="00B57F33">
      <w:pPr>
        <w:divId w:val="2104640606"/>
        <w:rPr>
          <w:lang w:val="en-US"/>
        </w:rPr>
      </w:pPr>
      <w:r>
        <w:rPr>
          <w:lang w:val="en-US"/>
        </w:rPr>
        <w:t xml:space="preserve">The IDN policy statement describes the outcome of these processes for a given TLD and is a fundamental requisite for the IDN level of the </w:t>
      </w:r>
      <w:r w:rsidR="001A271C">
        <w:rPr>
          <w:lang w:val="en-US"/>
        </w:rPr>
        <w:t>RST</w:t>
      </w:r>
      <w:r>
        <w:rPr>
          <w:lang w:val="en-US"/>
        </w:rPr>
        <w:t xml:space="preserve">. Stated informally, the policy statement together with the IDN table(s) indicates the code points a registered label may include, and how a registrant can expect it to be processed. The </w:t>
      </w:r>
      <w:r w:rsidR="001A271C">
        <w:rPr>
          <w:lang w:val="en-US"/>
        </w:rPr>
        <w:t>RST</w:t>
      </w:r>
      <w:r>
        <w:rPr>
          <w:lang w:val="en-US"/>
        </w:rPr>
        <w:t xml:space="preserve"> verifies that a submitted IDN table and the associated policy statement conform to the reference specifications, that due consideration has been given to varying local needs, and that the registry behaves consistently with the expectations arising from the documentation.</w:t>
      </w:r>
    </w:p>
    <w:p w14:paraId="53073AF6" w14:textId="77777777" w:rsidR="00B57F33" w:rsidRPr="000D341E" w:rsidRDefault="00B57F33" w:rsidP="00B57F33">
      <w:pPr>
        <w:divId w:val="2104640606"/>
        <w:rPr>
          <w:lang w:val="en-US"/>
        </w:rPr>
      </w:pPr>
    </w:p>
    <w:p w14:paraId="576DE41B" w14:textId="51048B3D" w:rsidR="00B57F33" w:rsidRPr="000D341E" w:rsidRDefault="00B57F33" w:rsidP="00B57F33">
      <w:pPr>
        <w:divId w:val="2104640606"/>
        <w:rPr>
          <w:lang w:val="en-US"/>
        </w:rPr>
      </w:pPr>
      <w:r>
        <w:rPr>
          <w:lang w:val="en-US"/>
        </w:rPr>
        <w:t xml:space="preserve">The </w:t>
      </w:r>
      <w:r w:rsidR="00794DE9" w:rsidRPr="00794DE9">
        <w:rPr>
          <w:lang w:val="en-US"/>
        </w:rPr>
        <w:t>Registry Operator</w:t>
      </w:r>
      <w:r>
        <w:rPr>
          <w:lang w:val="en-US"/>
        </w:rPr>
        <w:t xml:space="preserve"> Checklist, below, lists the specific details that the </w:t>
      </w:r>
      <w:r w:rsidR="001A271C">
        <w:rPr>
          <w:lang w:val="en-US"/>
        </w:rPr>
        <w:t>RST</w:t>
      </w:r>
      <w:r>
        <w:rPr>
          <w:lang w:val="en-US"/>
        </w:rPr>
        <w:t xml:space="preserve"> will scrutinize. Each point corresponds to a heading in the following sequence of general remarks:</w:t>
      </w:r>
    </w:p>
    <w:p w14:paraId="54DD273C" w14:textId="77777777" w:rsidR="00B57F33" w:rsidRPr="000D341E" w:rsidRDefault="00B57F33" w:rsidP="00B57F33">
      <w:pPr>
        <w:divId w:val="2104640606"/>
        <w:rPr>
          <w:lang w:val="en-US"/>
        </w:rPr>
      </w:pPr>
    </w:p>
    <w:p w14:paraId="43370A6E" w14:textId="77777777" w:rsidR="00B57F33" w:rsidRPr="00233F6B" w:rsidRDefault="00B57F33" w:rsidP="00B57F33">
      <w:pPr>
        <w:divId w:val="2104640606"/>
        <w:rPr>
          <w:i/>
          <w:lang w:val="en-US"/>
        </w:rPr>
      </w:pPr>
      <w:r w:rsidRPr="00233F6B">
        <w:rPr>
          <w:i/>
          <w:lang w:val="en-US"/>
        </w:rPr>
        <w:t>Processing of registration requests for IDN labels</w:t>
      </w:r>
    </w:p>
    <w:p w14:paraId="3197EB70" w14:textId="77777777" w:rsidR="00B57F33" w:rsidRPr="000D341E" w:rsidRDefault="00B57F33" w:rsidP="00B57F33">
      <w:pPr>
        <w:divId w:val="2104640606"/>
        <w:rPr>
          <w:lang w:val="en-US"/>
        </w:rPr>
      </w:pPr>
    </w:p>
    <w:p w14:paraId="2C2FFA7C" w14:textId="77777777" w:rsidR="00B57F33" w:rsidRPr="000D341E" w:rsidRDefault="00B57F33" w:rsidP="00B57F33">
      <w:pPr>
        <w:divId w:val="2104640606"/>
        <w:rPr>
          <w:lang w:val="en-US"/>
        </w:rPr>
      </w:pPr>
      <w:r>
        <w:rPr>
          <w:lang w:val="en-US"/>
        </w:rPr>
        <w:t>The policy statement must include a complete list of the supported IDN tables, each identified by a language or script. When deciding which of these alternatives is preferable, it may be useful to note that the Unicode Standard, the IDNA protocol, and key elements of ICANN's IDN Guidelines and variant management requirements are script based. The IDNA protocol determines the status of a code point by the Unicode script properties assigned to it and not the languages that include it in their writing systems; there are no Unicode language properties.</w:t>
      </w:r>
    </w:p>
    <w:p w14:paraId="47A935DF" w14:textId="77777777" w:rsidR="00B57F33" w:rsidRPr="000D341E" w:rsidRDefault="00B57F33" w:rsidP="00B57F33">
      <w:pPr>
        <w:divId w:val="2104640606"/>
        <w:rPr>
          <w:lang w:val="en-US"/>
        </w:rPr>
      </w:pPr>
    </w:p>
    <w:p w14:paraId="41848926" w14:textId="35C629B9" w:rsidR="00B57F33" w:rsidRPr="000D341E" w:rsidRDefault="00B57F33" w:rsidP="00B57F33">
      <w:pPr>
        <w:divId w:val="2104640606"/>
        <w:rPr>
          <w:lang w:val="en-US"/>
        </w:rPr>
      </w:pPr>
      <w:r>
        <w:rPr>
          <w:lang w:val="en-US"/>
        </w:rPr>
        <w:t xml:space="preserve">Basing an IDN table on script may therefore be more straightforward than basing it on language. The languages that a registry wishes to accommodate obviously must be taken into account when preparing a script </w:t>
      </w:r>
      <w:r w:rsidR="00B13EC5">
        <w:rPr>
          <w:lang w:val="en-US"/>
        </w:rPr>
        <w:t>IDN table</w:t>
      </w:r>
      <w:r>
        <w:rPr>
          <w:lang w:val="en-US"/>
        </w:rPr>
        <w:t>. Emphasis on those languages will again be necessary in awareness and marketing efforts. There may be less reason to highlight language in technical contexts.</w:t>
      </w:r>
    </w:p>
    <w:p w14:paraId="148E482E" w14:textId="77777777" w:rsidR="00B57F33" w:rsidRPr="000D341E" w:rsidRDefault="00B57F33" w:rsidP="00B57F33">
      <w:pPr>
        <w:divId w:val="2104640606"/>
        <w:rPr>
          <w:lang w:val="en-US"/>
        </w:rPr>
      </w:pPr>
    </w:p>
    <w:p w14:paraId="3173CA3A" w14:textId="3E035EBF" w:rsidR="00B57F33" w:rsidRDefault="00B57F33" w:rsidP="00B57F33">
      <w:pPr>
        <w:divId w:val="2104640606"/>
        <w:rPr>
          <w:lang w:val="en-US"/>
        </w:rPr>
      </w:pPr>
      <w:r>
        <w:rPr>
          <w:lang w:val="en-US"/>
        </w:rPr>
        <w:t xml:space="preserve">A single script </w:t>
      </w:r>
      <w:r w:rsidR="00B13EC5">
        <w:rPr>
          <w:lang w:val="en-US"/>
        </w:rPr>
        <w:t>IDN table</w:t>
      </w:r>
      <w:r>
        <w:rPr>
          <w:lang w:val="en-US"/>
        </w:rPr>
        <w:t xml:space="preserve"> can be explicitly collated to support a number of languages and may coincidentally support others. (The latter factor can also apply to a language </w:t>
      </w:r>
      <w:r w:rsidR="00B13EC5">
        <w:rPr>
          <w:lang w:val="en-US"/>
        </w:rPr>
        <w:t>IDN table</w:t>
      </w:r>
      <w:r>
        <w:rPr>
          <w:lang w:val="en-US"/>
        </w:rPr>
        <w:t xml:space="preserve">.) The languages that a script </w:t>
      </w:r>
      <w:r w:rsidR="00B13EC5">
        <w:rPr>
          <w:lang w:val="en-US"/>
        </w:rPr>
        <w:t>IDN table</w:t>
      </w:r>
      <w:r>
        <w:rPr>
          <w:lang w:val="en-US"/>
        </w:rPr>
        <w:t xml:space="preserve"> deliberately covers should all be listed in the policy statement. If the </w:t>
      </w:r>
      <w:r w:rsidR="00B13EC5">
        <w:rPr>
          <w:lang w:val="en-US"/>
        </w:rPr>
        <w:t>IDN table</w:t>
      </w:r>
      <w:r>
        <w:rPr>
          <w:lang w:val="en-US"/>
        </w:rPr>
        <w:t xml:space="preserve"> is intended to cover a broader aggregate of languages, a collective designator for them may be given instead.</w:t>
      </w:r>
    </w:p>
    <w:p w14:paraId="4221F1C8" w14:textId="77777777" w:rsidR="00B57F33" w:rsidRPr="000D341E" w:rsidRDefault="00B57F33" w:rsidP="00B57F33">
      <w:pPr>
        <w:divId w:val="2104640606"/>
        <w:rPr>
          <w:lang w:val="en-US"/>
        </w:rPr>
      </w:pPr>
    </w:p>
    <w:p w14:paraId="2B454FE9" w14:textId="2256A61F" w:rsidR="00B57F33" w:rsidRPr="000D341E" w:rsidRDefault="00B57F33" w:rsidP="00B57F33">
      <w:pPr>
        <w:divId w:val="2104640606"/>
        <w:rPr>
          <w:lang w:val="en-US"/>
        </w:rPr>
      </w:pPr>
      <w:r>
        <w:rPr>
          <w:lang w:val="en-US"/>
        </w:rPr>
        <w:t xml:space="preserve">If no reference to language is made in a script </w:t>
      </w:r>
      <w:r w:rsidR="00B13EC5">
        <w:rPr>
          <w:lang w:val="en-US"/>
        </w:rPr>
        <w:t>IDN table</w:t>
      </w:r>
      <w:r>
        <w:rPr>
          <w:lang w:val="en-US"/>
        </w:rPr>
        <w:t xml:space="preserve">, the undifferentiated listing of all IDNA-valid code points associated with the designated script (i.e. with the same “explicit Unicode script property value”) may require special justification, nonetheless. The blanket </w:t>
      </w:r>
      <w:r>
        <w:rPr>
          <w:lang w:val="en-US"/>
        </w:rPr>
        <w:lastRenderedPageBreak/>
        <w:t xml:space="preserve">inclusion of all code points that Unicode does not uniquely associate with a single script (i.e. with the “special Unicode script property values” COMMON or INHERITED) will not be accepted. </w:t>
      </w:r>
    </w:p>
    <w:p w14:paraId="1D1777B6" w14:textId="77777777" w:rsidR="00B57F33" w:rsidRDefault="00B57F33" w:rsidP="00B57F33">
      <w:pPr>
        <w:divId w:val="2104640606"/>
        <w:rPr>
          <w:lang w:val="en-US"/>
        </w:rPr>
      </w:pPr>
    </w:p>
    <w:p w14:paraId="77E7902D" w14:textId="77777777" w:rsidR="00233F6B" w:rsidRDefault="00B57F33" w:rsidP="00B57F33">
      <w:pPr>
        <w:divId w:val="2104640606"/>
        <w:rPr>
          <w:lang w:val="en-US"/>
        </w:rPr>
      </w:pPr>
      <w:r>
        <w:rPr>
          <w:lang w:val="en-US"/>
        </w:rPr>
        <w:t>If language tags or script tags are used in the registration process, the corresponding EPP extensions must be documented with an exhaustive list of the available tags and the syntax of their use.</w:t>
      </w:r>
    </w:p>
    <w:p w14:paraId="69294E66" w14:textId="77777777" w:rsidR="00233F6B" w:rsidRDefault="00233F6B" w:rsidP="00B57F33">
      <w:pPr>
        <w:divId w:val="2104640606"/>
        <w:rPr>
          <w:lang w:val="en-US"/>
        </w:rPr>
      </w:pPr>
    </w:p>
    <w:p w14:paraId="28584155" w14:textId="09930B68" w:rsidR="00B57F33" w:rsidRPr="00233F6B" w:rsidRDefault="00B57F33" w:rsidP="00B57F33">
      <w:pPr>
        <w:divId w:val="2104640606"/>
        <w:rPr>
          <w:i/>
          <w:lang w:val="en-US"/>
        </w:rPr>
      </w:pPr>
      <w:r w:rsidRPr="00233F6B">
        <w:rPr>
          <w:i/>
          <w:lang w:val="en-US"/>
        </w:rPr>
        <w:t>Use of multiple scripts in a single label</w:t>
      </w:r>
    </w:p>
    <w:p w14:paraId="5CCF26E7" w14:textId="77777777" w:rsidR="00B57F33" w:rsidRPr="000D341E" w:rsidRDefault="00B57F33" w:rsidP="00B57F33">
      <w:pPr>
        <w:divId w:val="2104640606"/>
        <w:rPr>
          <w:lang w:val="en-US"/>
        </w:rPr>
      </w:pPr>
    </w:p>
    <w:p w14:paraId="00000C32" w14:textId="712FB9D7" w:rsidR="00233F6B" w:rsidRDefault="00B57F33" w:rsidP="00B57F33">
      <w:pPr>
        <w:divId w:val="2104640606"/>
        <w:rPr>
          <w:lang w:val="en-US"/>
        </w:rPr>
      </w:pPr>
      <w:r>
        <w:rPr>
          <w:lang w:val="en-US"/>
        </w:rPr>
        <w:t xml:space="preserve">In cases where a language's writing system requires the use of multiple scripts, the preparation of a language </w:t>
      </w:r>
      <w:r w:rsidR="00B13EC5">
        <w:rPr>
          <w:lang w:val="en-US"/>
        </w:rPr>
        <w:t>IDN table</w:t>
      </w:r>
      <w:r>
        <w:rPr>
          <w:lang w:val="en-US"/>
        </w:rPr>
        <w:t xml:space="preserve"> will be unavoidable. The </w:t>
      </w:r>
      <w:r w:rsidR="001A271C">
        <w:rPr>
          <w:lang w:val="en-US"/>
        </w:rPr>
        <w:t>RST</w:t>
      </w:r>
      <w:r>
        <w:rPr>
          <w:lang w:val="en-US"/>
        </w:rPr>
        <w:t xml:space="preserve"> will verify that such need exists by reference to established orthographic authorities for the indicated language. A registry may be asked to justify the inclusion of code points that cannot be validated in that manner, by citing orthographic authorities that the </w:t>
      </w:r>
      <w:r w:rsidR="001A271C">
        <w:rPr>
          <w:lang w:val="en-US"/>
        </w:rPr>
        <w:t>RST</w:t>
      </w:r>
      <w:r>
        <w:rPr>
          <w:lang w:val="en-US"/>
        </w:rPr>
        <w:t xml:space="preserve"> may not have used. </w:t>
      </w:r>
    </w:p>
    <w:p w14:paraId="6C11507C" w14:textId="77777777" w:rsidR="00233F6B" w:rsidRDefault="00233F6B" w:rsidP="00B57F33">
      <w:pPr>
        <w:divId w:val="2104640606"/>
        <w:rPr>
          <w:lang w:val="en-US"/>
        </w:rPr>
      </w:pPr>
    </w:p>
    <w:p w14:paraId="121461A2" w14:textId="1CE08314" w:rsidR="00B57F33" w:rsidRPr="00233F6B" w:rsidRDefault="00B57F33" w:rsidP="00B57F33">
      <w:pPr>
        <w:divId w:val="2104640606"/>
        <w:rPr>
          <w:i/>
          <w:lang w:val="en-US"/>
        </w:rPr>
      </w:pPr>
      <w:r w:rsidRPr="00233F6B">
        <w:rPr>
          <w:i/>
          <w:lang w:val="en-US"/>
        </w:rPr>
        <w:t>Variant management</w:t>
      </w:r>
    </w:p>
    <w:p w14:paraId="32F2450A" w14:textId="77777777" w:rsidR="00B57F33" w:rsidRPr="000D341E" w:rsidRDefault="00B57F33" w:rsidP="00B57F33">
      <w:pPr>
        <w:divId w:val="2104640606"/>
        <w:rPr>
          <w:lang w:val="en-US"/>
        </w:rPr>
      </w:pPr>
    </w:p>
    <w:p w14:paraId="134F6B86" w14:textId="7EB9487F" w:rsidR="00B57F33" w:rsidRPr="000D341E" w:rsidRDefault="00B57F33" w:rsidP="00B57F33">
      <w:pPr>
        <w:divId w:val="2104640606"/>
        <w:rPr>
          <w:lang w:val="en-US"/>
        </w:rPr>
      </w:pPr>
      <w:r>
        <w:rPr>
          <w:lang w:val="en-US"/>
        </w:rPr>
        <w:t>IDN tables that indicate variant relationships among listed code points are subject to special terms in Exhibit A of the registry agreement with ICANN. The corresponding variant management policies should be detailed in the policy statement.</w:t>
      </w:r>
    </w:p>
    <w:p w14:paraId="68DCB3D1" w14:textId="77777777" w:rsidR="00B57F33" w:rsidRPr="000D341E" w:rsidRDefault="00B57F33" w:rsidP="00B57F33">
      <w:pPr>
        <w:divId w:val="2104640606"/>
        <w:rPr>
          <w:lang w:val="en-US"/>
        </w:rPr>
      </w:pPr>
    </w:p>
    <w:p w14:paraId="75EB4558" w14:textId="4EF9715A" w:rsidR="00B57F33" w:rsidRPr="000D341E" w:rsidRDefault="00B57F33" w:rsidP="00B57F33">
      <w:pPr>
        <w:divId w:val="2104640606"/>
        <w:rPr>
          <w:lang w:val="en-US"/>
        </w:rPr>
      </w:pPr>
      <w:r>
        <w:rPr>
          <w:lang w:val="en-US"/>
        </w:rPr>
        <w:t xml:space="preserve">With reference to the alternate </w:t>
      </w:r>
      <w:r w:rsidR="00B13EC5">
        <w:rPr>
          <w:lang w:val="en-US"/>
        </w:rPr>
        <w:t>IDN table</w:t>
      </w:r>
      <w:r>
        <w:rPr>
          <w:lang w:val="en-US"/>
        </w:rPr>
        <w:t xml:space="preserve"> formats discussed in Section 2, above, it may be worth noting that RFC 3743 includes an approach to variant management that is primarily intended for use with ideographic labels (notwithstanding an initial expectation that it might also be applied in alphabetic </w:t>
      </w:r>
      <w:proofErr w:type="spellStart"/>
      <w:r>
        <w:rPr>
          <w:lang w:val="en-US"/>
        </w:rPr>
        <w:t>contextsl</w:t>
      </w:r>
      <w:proofErr w:type="spellEnd"/>
      <w:r>
        <w:rPr>
          <w:lang w:val="en-US"/>
        </w:rPr>
        <w:t xml:space="preserve">). Individual ideographs are semantically laden, and the basic concept of variant relationships among them is tied to those semantics. That aspect of variance is irrelevant in the alphabetic realm, where individual characters rarely have any such semantic value. </w:t>
      </w:r>
    </w:p>
    <w:p w14:paraId="5DD03ACD" w14:textId="77777777" w:rsidR="00B57F33" w:rsidRPr="000D341E" w:rsidRDefault="00B57F33" w:rsidP="00B57F33">
      <w:pPr>
        <w:divId w:val="2104640606"/>
        <w:rPr>
          <w:lang w:val="en-US"/>
        </w:rPr>
      </w:pPr>
    </w:p>
    <w:p w14:paraId="69453147" w14:textId="77777777" w:rsidR="00233F6B" w:rsidRDefault="00B57F33" w:rsidP="00B57F33">
      <w:pPr>
        <w:divId w:val="2104640606"/>
        <w:rPr>
          <w:lang w:val="en-US"/>
        </w:rPr>
      </w:pPr>
      <w:r>
        <w:rPr>
          <w:lang w:val="en-US"/>
        </w:rPr>
        <w:t>When using the format in RFC 3743 without intent to invoke its approach to variant management, care should be taken to indicate this in the policy statement. Additional detail will include the local approach to reserving, bundling, and blocking clusters of labels that differ in terms of variant code points.</w:t>
      </w:r>
    </w:p>
    <w:p w14:paraId="3D81FA95" w14:textId="77777777" w:rsidR="00233F6B" w:rsidRDefault="00233F6B" w:rsidP="00B57F33">
      <w:pPr>
        <w:divId w:val="2104640606"/>
        <w:rPr>
          <w:lang w:val="en-US"/>
        </w:rPr>
      </w:pPr>
    </w:p>
    <w:p w14:paraId="0593B228" w14:textId="737BC9AD" w:rsidR="001923AC" w:rsidRDefault="001923AC" w:rsidP="00B57F33">
      <w:pPr>
        <w:divId w:val="2104640606"/>
        <w:rPr>
          <w:lang w:val="en-US"/>
        </w:rPr>
      </w:pPr>
      <w:r>
        <w:rPr>
          <w:lang w:val="en-US"/>
        </w:rPr>
        <w:t>When using LGR format (RFC 7940) then all possible variant rules can be encoded.</w:t>
      </w:r>
    </w:p>
    <w:p w14:paraId="0E266EF8" w14:textId="77777777" w:rsidR="001923AC" w:rsidRDefault="001923AC" w:rsidP="00B57F33">
      <w:pPr>
        <w:divId w:val="2104640606"/>
        <w:rPr>
          <w:lang w:val="en-US"/>
        </w:rPr>
      </w:pPr>
    </w:p>
    <w:p w14:paraId="1CEDCB75" w14:textId="1E805D24" w:rsidR="00B57F33" w:rsidRPr="00233F6B" w:rsidRDefault="00B57F33" w:rsidP="00B57F33">
      <w:pPr>
        <w:divId w:val="2104640606"/>
        <w:rPr>
          <w:i/>
          <w:lang w:val="en-US"/>
        </w:rPr>
      </w:pPr>
      <w:r w:rsidRPr="00233F6B">
        <w:rPr>
          <w:i/>
          <w:lang w:val="en-US"/>
        </w:rPr>
        <w:t>Contextual rules</w:t>
      </w:r>
    </w:p>
    <w:p w14:paraId="69A31401" w14:textId="77777777" w:rsidR="00B57F33" w:rsidRPr="000D341E" w:rsidRDefault="00B57F33" w:rsidP="00B57F33">
      <w:pPr>
        <w:divId w:val="2104640606"/>
        <w:rPr>
          <w:lang w:val="en-US"/>
        </w:rPr>
      </w:pPr>
    </w:p>
    <w:p w14:paraId="157432E1" w14:textId="46AB94D2" w:rsidR="00E17C16" w:rsidRDefault="00B57F33" w:rsidP="00E17C16">
      <w:pPr>
        <w:divId w:val="2104640606"/>
        <w:rPr>
          <w:b/>
          <w:bCs/>
          <w:color w:val="696969"/>
          <w:sz w:val="27"/>
          <w:szCs w:val="27"/>
          <w:lang w:val="en-US"/>
        </w:rPr>
      </w:pPr>
      <w:r>
        <w:rPr>
          <w:lang w:val="en-US"/>
        </w:rPr>
        <w:t>Particular note should be made of the cont</w:t>
      </w:r>
      <w:r w:rsidR="00E17C16">
        <w:rPr>
          <w:lang w:val="en-US"/>
        </w:rPr>
        <w:t>extual rules given in Appendix D</w:t>
      </w:r>
      <w:r>
        <w:rPr>
          <w:lang w:val="en-US"/>
        </w:rPr>
        <w:t xml:space="preserve"> of RFC 5892 (which lists the IDNA status of all code points in the Unicode Chart), and Section 2 of RFC 5893 (dealing with bidirectional domain names and labels in scripts that are written from right to left). The </w:t>
      </w:r>
      <w:r w:rsidR="001A271C">
        <w:rPr>
          <w:lang w:val="en-US"/>
        </w:rPr>
        <w:t>RST</w:t>
      </w:r>
      <w:r>
        <w:rPr>
          <w:lang w:val="en-US"/>
        </w:rPr>
        <w:t xml:space="preserve"> will verify that these rules are enforced for tabulated code points to which they apply. Any similar contextual restrictions imposed directly by the registry should be fully documented, together with all other local processing detail relevant to the registra</w:t>
      </w:r>
      <w:r w:rsidR="00E17C16">
        <w:rPr>
          <w:lang w:val="en-US"/>
        </w:rPr>
        <w:t>tion of an IDN label. Appendix D</w:t>
      </w:r>
      <w:r>
        <w:rPr>
          <w:lang w:val="en-US"/>
        </w:rPr>
        <w:t xml:space="preserve"> of this document lists code points associated with a requirement for contextual information including an example of minimum content description to be included in a policy statement. </w:t>
      </w:r>
      <w:r>
        <w:rPr>
          <w:lang w:val="en-US"/>
        </w:rPr>
        <w:br/>
      </w:r>
      <w:r w:rsidR="00E17C16">
        <w:rPr>
          <w:lang w:val="en-US"/>
        </w:rPr>
        <w:br w:type="page"/>
      </w:r>
    </w:p>
    <w:p w14:paraId="4AAB4814" w14:textId="3F791D2C" w:rsidR="00897190" w:rsidRDefault="00E17C16" w:rsidP="00E17C16">
      <w:pPr>
        <w:pStyle w:val="Heading2"/>
        <w:divId w:val="2104640606"/>
        <w:rPr>
          <w:lang w:val="en-US"/>
        </w:rPr>
      </w:pPr>
      <w:r>
        <w:rPr>
          <w:lang w:val="en-US"/>
        </w:rPr>
        <w:lastRenderedPageBreak/>
        <w:t>Appendix D: Contextual rules</w:t>
      </w:r>
      <w:r>
        <w:rPr>
          <w:lang w:val="en-US"/>
        </w:rPr>
        <w:br/>
      </w:r>
      <w:r>
        <w:rPr>
          <w:lang w:val="en-US"/>
        </w:rPr>
        <w:br/>
      </w:r>
      <w:r w:rsidRPr="007E575C">
        <w:rPr>
          <w:lang w:val="en-US"/>
        </w:rPr>
        <w:t xml:space="preserve">This list </w:t>
      </w:r>
      <w:r>
        <w:rPr>
          <w:lang w:val="en-US"/>
        </w:rPr>
        <w:t xml:space="preserve">includes </w:t>
      </w:r>
      <w:r w:rsidR="00344EC0">
        <w:rPr>
          <w:lang w:val="en-US"/>
        </w:rPr>
        <w:t xml:space="preserve">the </w:t>
      </w:r>
      <w:r>
        <w:rPr>
          <w:lang w:val="en-US"/>
        </w:rPr>
        <w:t xml:space="preserve">code points on which the IDNA protocol </w:t>
      </w:r>
      <w:r w:rsidR="00897190">
        <w:rPr>
          <w:lang w:val="en-US"/>
        </w:rPr>
        <w:t xml:space="preserve">(RFCs) </w:t>
      </w:r>
      <w:r>
        <w:rPr>
          <w:lang w:val="en-US"/>
        </w:rPr>
        <w:t xml:space="preserve">currently </w:t>
      </w:r>
      <w:r w:rsidR="00897190">
        <w:rPr>
          <w:lang w:val="en-US"/>
        </w:rPr>
        <w:t xml:space="preserve">explicitly </w:t>
      </w:r>
      <w:r>
        <w:rPr>
          <w:lang w:val="en-US"/>
        </w:rPr>
        <w:t xml:space="preserve">places contextual restrictions. </w:t>
      </w:r>
    </w:p>
    <w:p w14:paraId="0BFE6398" w14:textId="393F8540" w:rsidR="001D4167" w:rsidRDefault="001D4167" w:rsidP="00E17C16">
      <w:pPr>
        <w:pStyle w:val="Heading2"/>
        <w:divId w:val="2104640606"/>
        <w:rPr>
          <w:lang w:val="en-US"/>
        </w:rPr>
      </w:pPr>
      <w:r>
        <w:rPr>
          <w:lang w:val="en-US"/>
        </w:rPr>
        <w:t>Please note that this is not a complete listing of all code points that require contextual rules. There are additional restrictions imposed by the Unicode database.</w:t>
      </w:r>
    </w:p>
    <w:p w14:paraId="25D0A301" w14:textId="36B72B82" w:rsidR="00E17C16" w:rsidRDefault="00E17C16" w:rsidP="00E17C16">
      <w:pPr>
        <w:pStyle w:val="Heading2"/>
        <w:divId w:val="2104640606"/>
        <w:rPr>
          <w:b w:val="0"/>
          <w:lang w:val="en-US"/>
        </w:rPr>
      </w:pPr>
      <w:r>
        <w:rPr>
          <w:lang w:val="en-US"/>
        </w:rPr>
        <w:t xml:space="preserve">The normative references for </w:t>
      </w:r>
      <w:r w:rsidR="001D4167">
        <w:rPr>
          <w:lang w:val="en-US"/>
        </w:rPr>
        <w:t>the code points listed here</w:t>
      </w:r>
      <w:r>
        <w:rPr>
          <w:lang w:val="en-US"/>
        </w:rPr>
        <w:t xml:space="preserve"> are </w:t>
      </w:r>
      <w:r w:rsidR="00344EC0">
        <w:rPr>
          <w:lang w:val="en-US"/>
        </w:rPr>
        <w:t xml:space="preserve">the </w:t>
      </w:r>
      <w:r>
        <w:rPr>
          <w:lang w:val="en-US"/>
        </w:rPr>
        <w:t>RFC</w:t>
      </w:r>
      <w:r w:rsidR="00344EC0">
        <w:rPr>
          <w:lang w:val="en-US"/>
        </w:rPr>
        <w:t>s</w:t>
      </w:r>
      <w:r>
        <w:rPr>
          <w:lang w:val="en-US"/>
        </w:rPr>
        <w:t>. The listing</w:t>
      </w:r>
      <w:r w:rsidRPr="007E575C">
        <w:rPr>
          <w:lang w:val="en-US"/>
        </w:rPr>
        <w:t xml:space="preserve"> </w:t>
      </w:r>
      <w:r w:rsidR="00344EC0">
        <w:rPr>
          <w:lang w:val="en-US"/>
        </w:rPr>
        <w:t xml:space="preserve">here </w:t>
      </w:r>
      <w:r>
        <w:rPr>
          <w:lang w:val="en-US"/>
        </w:rPr>
        <w:t xml:space="preserve">is given solely </w:t>
      </w:r>
      <w:r w:rsidRPr="007E575C">
        <w:rPr>
          <w:lang w:val="en-US"/>
        </w:rPr>
        <w:t>for illustrative</w:t>
      </w:r>
      <w:r>
        <w:rPr>
          <w:lang w:val="en-US"/>
        </w:rPr>
        <w:t xml:space="preserve"> </w:t>
      </w:r>
      <w:r w:rsidRPr="007E575C">
        <w:rPr>
          <w:lang w:val="en-US"/>
        </w:rPr>
        <w:t>purposes.</w:t>
      </w:r>
      <w:r>
        <w:rPr>
          <w:lang w:val="en-US"/>
        </w:rPr>
        <w:t xml:space="preserve"> </w:t>
      </w:r>
    </w:p>
    <w:p w14:paraId="6C67A147" w14:textId="23839812" w:rsidR="00344EC0" w:rsidRPr="00D80591" w:rsidRDefault="00344EC0" w:rsidP="00344EC0">
      <w:pPr>
        <w:pStyle w:val="Heading2"/>
        <w:divId w:val="2104640606"/>
        <w:rPr>
          <w:b w:val="0"/>
          <w:lang w:val="en-US"/>
        </w:rPr>
      </w:pPr>
      <w:r>
        <w:rPr>
          <w:b w:val="0"/>
          <w:lang w:val="en-US"/>
        </w:rPr>
        <w:t>From RFC 5891:</w:t>
      </w:r>
    </w:p>
    <w:p w14:paraId="4C0AEB05" w14:textId="4E97C361" w:rsidR="001D4167" w:rsidRDefault="00344EC0" w:rsidP="00344EC0">
      <w:pPr>
        <w:pStyle w:val="ListParagraph"/>
        <w:numPr>
          <w:ilvl w:val="0"/>
          <w:numId w:val="18"/>
        </w:numPr>
        <w:divId w:val="2104640606"/>
        <w:rPr>
          <w:lang w:val="en-US"/>
        </w:rPr>
      </w:pPr>
      <w:r w:rsidRPr="00344EC0">
        <w:rPr>
          <w:lang w:val="en-US"/>
        </w:rPr>
        <w:t>HYPHEN-MINUS (U+002D)</w:t>
      </w:r>
      <w:r w:rsidRPr="001E6B17">
        <w:rPr>
          <w:lang w:val="en-US"/>
        </w:rPr>
        <w:t xml:space="preserve">. </w:t>
      </w:r>
      <w:r w:rsidR="001D4167">
        <w:rPr>
          <w:lang w:val="en-US"/>
        </w:rPr>
        <w:t>Must</w:t>
      </w:r>
      <w:r>
        <w:rPr>
          <w:lang w:val="en-US"/>
        </w:rPr>
        <w:t xml:space="preserve"> not be la</w:t>
      </w:r>
      <w:r w:rsidR="001D4167">
        <w:rPr>
          <w:lang w:val="en-US"/>
        </w:rPr>
        <w:t>bel initial or label final. Must</w:t>
      </w:r>
      <w:r>
        <w:rPr>
          <w:lang w:val="en-US"/>
        </w:rPr>
        <w:t xml:space="preserve"> not be in </w:t>
      </w:r>
      <w:proofErr w:type="spellStart"/>
      <w:r>
        <w:rPr>
          <w:lang w:val="en-US"/>
        </w:rPr>
        <w:t>posisions</w:t>
      </w:r>
      <w:proofErr w:type="spellEnd"/>
      <w:r>
        <w:rPr>
          <w:lang w:val="en-US"/>
        </w:rPr>
        <w:t xml:space="preserve"> </w:t>
      </w:r>
      <w:r w:rsidR="001D4167">
        <w:rPr>
          <w:lang w:val="en-US"/>
        </w:rPr>
        <w:t xml:space="preserve">three </w:t>
      </w:r>
      <w:r w:rsidR="001D4167" w:rsidRPr="00FF6FF7">
        <w:rPr>
          <w:i/>
          <w:lang w:val="en-US"/>
        </w:rPr>
        <w:t>and</w:t>
      </w:r>
      <w:r w:rsidR="001D4167">
        <w:rPr>
          <w:lang w:val="en-US"/>
        </w:rPr>
        <w:t xml:space="preserve"> four.</w:t>
      </w:r>
    </w:p>
    <w:p w14:paraId="5EA30006" w14:textId="5D1310A1" w:rsidR="00344EC0" w:rsidRPr="001D4167" w:rsidRDefault="001D4167" w:rsidP="001D4167">
      <w:pPr>
        <w:pStyle w:val="ListParagraph"/>
        <w:numPr>
          <w:ilvl w:val="0"/>
          <w:numId w:val="18"/>
        </w:numPr>
        <w:divId w:val="2104640606"/>
        <w:rPr>
          <w:lang w:val="en-US"/>
        </w:rPr>
      </w:pPr>
      <w:r w:rsidRPr="001D4167">
        <w:rPr>
          <w:lang w:val="en-US"/>
        </w:rPr>
        <w:t>Code points belonging to general category "mark" (</w:t>
      </w:r>
      <w:proofErr w:type="spellStart"/>
      <w:r w:rsidRPr="001D4167">
        <w:rPr>
          <w:lang w:val="en-US"/>
        </w:rPr>
        <w:t>nonspacing</w:t>
      </w:r>
      <w:proofErr w:type="spellEnd"/>
      <w:r w:rsidRPr="001D4167">
        <w:rPr>
          <w:lang w:val="en-US"/>
        </w:rPr>
        <w:t xml:space="preserve"> mark,</w:t>
      </w:r>
      <w:r>
        <w:rPr>
          <w:lang w:val="en-US"/>
        </w:rPr>
        <w:t xml:space="preserve"> </w:t>
      </w:r>
      <w:r w:rsidRPr="001D4167">
        <w:rPr>
          <w:lang w:val="en-US"/>
        </w:rPr>
        <w:t>spacing mark or enclosing mark) in the Unicode database</w:t>
      </w:r>
      <w:r>
        <w:rPr>
          <w:lang w:val="en-US"/>
        </w:rPr>
        <w:t>. Must not be in label initial position.</w:t>
      </w:r>
    </w:p>
    <w:p w14:paraId="500A18DB" w14:textId="77777777" w:rsidR="00E17C16" w:rsidRPr="00D80591" w:rsidRDefault="00E17C16" w:rsidP="00E17C16">
      <w:pPr>
        <w:pStyle w:val="Heading2"/>
        <w:divId w:val="2104640606"/>
        <w:rPr>
          <w:b w:val="0"/>
          <w:lang w:val="en-US"/>
        </w:rPr>
      </w:pPr>
      <w:r>
        <w:rPr>
          <w:b w:val="0"/>
          <w:lang w:val="en-US"/>
        </w:rPr>
        <w:t>From RFC 5892:</w:t>
      </w:r>
    </w:p>
    <w:p w14:paraId="2E686BF1" w14:textId="77777777" w:rsidR="00E17C16" w:rsidRDefault="00E17C16" w:rsidP="00E17C16">
      <w:pPr>
        <w:pStyle w:val="ListParagraph"/>
        <w:numPr>
          <w:ilvl w:val="0"/>
          <w:numId w:val="18"/>
        </w:numPr>
        <w:divId w:val="2104640606"/>
        <w:rPr>
          <w:lang w:val="en-US"/>
        </w:rPr>
      </w:pPr>
      <w:r w:rsidRPr="001E6B17">
        <w:rPr>
          <w:lang w:val="en-US"/>
        </w:rPr>
        <w:t>ZERO WI</w:t>
      </w:r>
      <w:r>
        <w:rPr>
          <w:lang w:val="en-US"/>
        </w:rPr>
        <w:t>D</w:t>
      </w:r>
      <w:r w:rsidRPr="001E6B17">
        <w:rPr>
          <w:lang w:val="en-US"/>
        </w:rPr>
        <w:t>TH NON-JOINER (U+200C). This may occur in a formally cursive script (such as Arabic) in a context where it breaks a cursive connection as required for orthographic rules as, for example</w:t>
      </w:r>
      <w:r>
        <w:rPr>
          <w:lang w:val="en-US"/>
        </w:rPr>
        <w:t>,</w:t>
      </w:r>
      <w:r w:rsidRPr="001E6B17">
        <w:rPr>
          <w:lang w:val="en-US"/>
        </w:rPr>
        <w:t xml:space="preserve"> in the Persian language. It also may occur in Indic scripts in a consonant-conjunct context (immediately following a </w:t>
      </w:r>
      <w:proofErr w:type="spellStart"/>
      <w:r w:rsidRPr="001E6B17">
        <w:rPr>
          <w:lang w:val="en-US"/>
        </w:rPr>
        <w:t>virama</w:t>
      </w:r>
      <w:proofErr w:type="spellEnd"/>
      <w:r w:rsidRPr="001E6B17">
        <w:rPr>
          <w:lang w:val="en-US"/>
        </w:rPr>
        <w:t>), to control required display of such conjuncts.</w:t>
      </w:r>
      <w:r>
        <w:rPr>
          <w:lang w:val="en-US"/>
        </w:rPr>
        <w:br/>
      </w:r>
    </w:p>
    <w:p w14:paraId="7701C2FB" w14:textId="77777777" w:rsidR="00E17C16" w:rsidRPr="001E6B17" w:rsidRDefault="00E17C16" w:rsidP="00E17C16">
      <w:pPr>
        <w:pStyle w:val="ListParagraph"/>
        <w:numPr>
          <w:ilvl w:val="0"/>
          <w:numId w:val="18"/>
        </w:numPr>
        <w:divId w:val="2104640606"/>
        <w:rPr>
          <w:lang w:val="en-US"/>
        </w:rPr>
      </w:pPr>
      <w:r w:rsidRPr="001E6B17">
        <w:rPr>
          <w:lang w:val="en-US"/>
        </w:rPr>
        <w:t>ZERO WI</w:t>
      </w:r>
      <w:r>
        <w:rPr>
          <w:lang w:val="en-US"/>
        </w:rPr>
        <w:t>D</w:t>
      </w:r>
      <w:r w:rsidRPr="001E6B17">
        <w:rPr>
          <w:lang w:val="en-US"/>
        </w:rPr>
        <w:t xml:space="preserve">TH JOINER (U+200D). This may occur in Indic scripts in a consonant-conjunct context (immediately following a </w:t>
      </w:r>
      <w:proofErr w:type="spellStart"/>
      <w:r w:rsidRPr="001E6B17">
        <w:rPr>
          <w:lang w:val="en-US"/>
        </w:rPr>
        <w:t>virama</w:t>
      </w:r>
      <w:proofErr w:type="spellEnd"/>
      <w:r w:rsidRPr="001E6B17">
        <w:rPr>
          <w:lang w:val="en-US"/>
        </w:rPr>
        <w:t>), to control required display of       such conjuncts.</w:t>
      </w:r>
      <w:r>
        <w:rPr>
          <w:lang w:val="en-US"/>
        </w:rPr>
        <w:br/>
      </w:r>
    </w:p>
    <w:p w14:paraId="19A20D7F" w14:textId="77777777" w:rsidR="00E17C16" w:rsidRPr="0017587A" w:rsidRDefault="00E17C16" w:rsidP="00E17C16">
      <w:pPr>
        <w:pStyle w:val="ListParagraph"/>
        <w:numPr>
          <w:ilvl w:val="0"/>
          <w:numId w:val="18"/>
        </w:numPr>
        <w:divId w:val="2104640606"/>
        <w:rPr>
          <w:lang w:val="en-US"/>
        </w:rPr>
      </w:pPr>
      <w:r w:rsidRPr="0017587A">
        <w:rPr>
          <w:lang w:val="en-US"/>
        </w:rPr>
        <w:t xml:space="preserve">MIDDLE DOT (U+00B7) is used to permit the Catalan character </w:t>
      </w:r>
      <w:proofErr w:type="spellStart"/>
      <w:r w:rsidRPr="0017587A">
        <w:rPr>
          <w:lang w:val="en-US"/>
        </w:rPr>
        <w:t>ela</w:t>
      </w:r>
      <w:proofErr w:type="spellEnd"/>
      <w:r w:rsidRPr="0017587A">
        <w:rPr>
          <w:lang w:val="en-US"/>
        </w:rPr>
        <w:t xml:space="preserve"> </w:t>
      </w:r>
      <w:proofErr w:type="spellStart"/>
      <w:r w:rsidRPr="0017587A">
        <w:rPr>
          <w:lang w:val="en-US"/>
        </w:rPr>
        <w:t>geminada</w:t>
      </w:r>
      <w:proofErr w:type="spellEnd"/>
      <w:r w:rsidRPr="0017587A">
        <w:rPr>
          <w:lang w:val="en-US"/>
        </w:rPr>
        <w:t xml:space="preserve"> to be expressed. Must be preceded and followed by “l” (U+006C).</w:t>
      </w:r>
    </w:p>
    <w:p w14:paraId="78EC93C8" w14:textId="77777777" w:rsidR="00E17C16" w:rsidRDefault="00E17C16" w:rsidP="00E17C16">
      <w:pPr>
        <w:divId w:val="2104640606"/>
        <w:rPr>
          <w:lang w:val="en-US"/>
        </w:rPr>
      </w:pPr>
    </w:p>
    <w:p w14:paraId="26EE46E9" w14:textId="77777777" w:rsidR="00E17C16" w:rsidRPr="0017587A" w:rsidRDefault="00E17C16" w:rsidP="00E17C16">
      <w:pPr>
        <w:pStyle w:val="ListParagraph"/>
        <w:numPr>
          <w:ilvl w:val="0"/>
          <w:numId w:val="18"/>
        </w:numPr>
        <w:divId w:val="2104640606"/>
        <w:rPr>
          <w:lang w:val="en-US"/>
        </w:rPr>
      </w:pPr>
      <w:r w:rsidRPr="0017587A">
        <w:rPr>
          <w:lang w:val="en-US"/>
        </w:rPr>
        <w:t>GREEK LOWER NUMERAL SIGN, KERAIA (U+0375) is only permitted in Greek script.</w:t>
      </w:r>
    </w:p>
    <w:p w14:paraId="1E2317D0" w14:textId="77777777" w:rsidR="00E17C16" w:rsidRDefault="00E17C16" w:rsidP="00E17C16">
      <w:pPr>
        <w:divId w:val="2104640606"/>
        <w:rPr>
          <w:lang w:val="en-US"/>
        </w:rPr>
      </w:pPr>
    </w:p>
    <w:p w14:paraId="43553EC2" w14:textId="77777777" w:rsidR="00E17C16" w:rsidRPr="0017587A" w:rsidRDefault="00E17C16" w:rsidP="00E17C16">
      <w:pPr>
        <w:pStyle w:val="ListParagraph"/>
        <w:numPr>
          <w:ilvl w:val="0"/>
          <w:numId w:val="18"/>
        </w:numPr>
        <w:divId w:val="2104640606"/>
        <w:rPr>
          <w:lang w:val="en-US"/>
        </w:rPr>
      </w:pPr>
      <w:r w:rsidRPr="0017587A">
        <w:rPr>
          <w:lang w:val="en-US"/>
        </w:rPr>
        <w:t xml:space="preserve">HEBREW PUNCTUATION GERESH (U+05F3) must be preceded by a Hebrew script character. </w:t>
      </w:r>
    </w:p>
    <w:p w14:paraId="38557B28" w14:textId="77777777" w:rsidR="00E17C16" w:rsidRDefault="00E17C16" w:rsidP="00E17C16">
      <w:pPr>
        <w:divId w:val="2104640606"/>
        <w:rPr>
          <w:lang w:val="en-US"/>
        </w:rPr>
      </w:pPr>
    </w:p>
    <w:p w14:paraId="42628FD6" w14:textId="77777777" w:rsidR="00E17C16" w:rsidRPr="0017587A" w:rsidRDefault="00E17C16" w:rsidP="00E17C16">
      <w:pPr>
        <w:pStyle w:val="ListParagraph"/>
        <w:numPr>
          <w:ilvl w:val="0"/>
          <w:numId w:val="18"/>
        </w:numPr>
        <w:divId w:val="2104640606"/>
        <w:rPr>
          <w:lang w:val="en-US"/>
        </w:rPr>
      </w:pPr>
      <w:r w:rsidRPr="0017587A">
        <w:rPr>
          <w:lang w:val="en-US"/>
        </w:rPr>
        <w:t>HEBREW PUNCTUATION GERSHAYIM (U+05F4) must be preceded by a Hebrew script character.</w:t>
      </w:r>
    </w:p>
    <w:p w14:paraId="5A34EA92" w14:textId="77777777" w:rsidR="00E17C16" w:rsidRDefault="00E17C16" w:rsidP="00E17C16">
      <w:pPr>
        <w:divId w:val="2104640606"/>
        <w:rPr>
          <w:lang w:val="en-US"/>
        </w:rPr>
      </w:pPr>
    </w:p>
    <w:p w14:paraId="3B17B71C" w14:textId="77777777" w:rsidR="00E17C16" w:rsidRPr="0017587A" w:rsidRDefault="00E17C16" w:rsidP="00E17C16">
      <w:pPr>
        <w:pStyle w:val="ListParagraph"/>
        <w:numPr>
          <w:ilvl w:val="0"/>
          <w:numId w:val="18"/>
        </w:numPr>
        <w:divId w:val="2104640606"/>
        <w:rPr>
          <w:lang w:val="en-US"/>
        </w:rPr>
      </w:pPr>
      <w:r w:rsidRPr="0017587A">
        <w:rPr>
          <w:lang w:val="en-US"/>
        </w:rPr>
        <w:t>KATAKANA MIDDLE DOT (U+30FB) is only permitted in a label if at least one other character in the label is a code point from Hiragana, Katakana or Han script.</w:t>
      </w:r>
    </w:p>
    <w:p w14:paraId="17D87F5F" w14:textId="77777777" w:rsidR="00E17C16" w:rsidRDefault="00E17C16" w:rsidP="00E17C16">
      <w:pPr>
        <w:divId w:val="2104640606"/>
        <w:rPr>
          <w:lang w:val="en-US"/>
        </w:rPr>
      </w:pPr>
    </w:p>
    <w:p w14:paraId="679B1CF3" w14:textId="77777777" w:rsidR="00E17C16" w:rsidRDefault="00E17C16" w:rsidP="00E17C16">
      <w:pPr>
        <w:pStyle w:val="ListParagraph"/>
        <w:numPr>
          <w:ilvl w:val="0"/>
          <w:numId w:val="18"/>
        </w:numPr>
        <w:divId w:val="2104640606"/>
        <w:rPr>
          <w:lang w:val="en-US"/>
        </w:rPr>
      </w:pPr>
      <w:r>
        <w:rPr>
          <w:lang w:val="en-US"/>
        </w:rPr>
        <w:lastRenderedPageBreak/>
        <w:t>ARABIC-INDIC DIGITS (</w:t>
      </w:r>
      <w:proofErr w:type="gramStart"/>
      <w:r>
        <w:rPr>
          <w:lang w:val="en-US"/>
        </w:rPr>
        <w:t>0660..</w:t>
      </w:r>
      <w:proofErr w:type="gramEnd"/>
      <w:r w:rsidRPr="0017587A">
        <w:rPr>
          <w:lang w:val="en-US"/>
        </w:rPr>
        <w:t xml:space="preserve">0669) can not be mixed with </w:t>
      </w:r>
      <w:r>
        <w:rPr>
          <w:lang w:val="en-US"/>
        </w:rPr>
        <w:t>EXTENDED ARABIC-INDIC DIGITS (06F0..</w:t>
      </w:r>
      <w:r w:rsidRPr="0017587A">
        <w:rPr>
          <w:lang w:val="en-US"/>
        </w:rPr>
        <w:t>06F9).</w:t>
      </w:r>
    </w:p>
    <w:p w14:paraId="44B29462" w14:textId="77777777" w:rsidR="00E17C16" w:rsidRDefault="00E17C16" w:rsidP="00E17C16">
      <w:pPr>
        <w:pStyle w:val="ListParagraph"/>
        <w:divId w:val="2104640606"/>
        <w:rPr>
          <w:lang w:val="en-US"/>
        </w:rPr>
      </w:pPr>
    </w:p>
    <w:p w14:paraId="11F341FB" w14:textId="77777777" w:rsidR="00E17C16" w:rsidRPr="00D80591" w:rsidRDefault="00E17C16" w:rsidP="00E17C16">
      <w:pPr>
        <w:pStyle w:val="Heading2"/>
        <w:divId w:val="2104640606"/>
        <w:rPr>
          <w:b w:val="0"/>
          <w:lang w:val="en-US"/>
        </w:rPr>
      </w:pPr>
      <w:r>
        <w:rPr>
          <w:b w:val="0"/>
          <w:lang w:val="en-US"/>
        </w:rPr>
        <w:t>From RFC 5893:</w:t>
      </w:r>
    </w:p>
    <w:p w14:paraId="3C36ED83" w14:textId="77777777" w:rsidR="00E17C16" w:rsidRPr="00B97635" w:rsidRDefault="00E17C16" w:rsidP="00E17C16">
      <w:pPr>
        <w:pStyle w:val="ListParagraph"/>
        <w:numPr>
          <w:ilvl w:val="0"/>
          <w:numId w:val="18"/>
        </w:numPr>
        <w:divId w:val="2104640606"/>
        <w:rPr>
          <w:lang w:val="en-US"/>
        </w:rPr>
      </w:pPr>
      <w:r w:rsidRPr="0017587A">
        <w:rPr>
          <w:lang w:val="en-US"/>
        </w:rPr>
        <w:t>ARABIC-IN</w:t>
      </w:r>
      <w:r>
        <w:rPr>
          <w:lang w:val="en-US"/>
        </w:rPr>
        <w:t>DIC DIGITS (</w:t>
      </w:r>
      <w:proofErr w:type="gramStart"/>
      <w:r>
        <w:rPr>
          <w:lang w:val="en-US"/>
        </w:rPr>
        <w:t>0660..</w:t>
      </w:r>
      <w:proofErr w:type="gramEnd"/>
      <w:r>
        <w:rPr>
          <w:lang w:val="en-US"/>
        </w:rPr>
        <w:t>0669) can</w:t>
      </w:r>
      <w:r w:rsidRPr="0017587A">
        <w:rPr>
          <w:lang w:val="en-US"/>
        </w:rPr>
        <w:t xml:space="preserve">not be mixed with </w:t>
      </w:r>
      <w:r>
        <w:rPr>
          <w:lang w:val="en-US"/>
        </w:rPr>
        <w:t>European DIGITS (</w:t>
      </w:r>
      <w:r w:rsidRPr="0017587A">
        <w:rPr>
          <w:lang w:val="en-US"/>
        </w:rPr>
        <w:t>0</w:t>
      </w:r>
      <w:r>
        <w:rPr>
          <w:lang w:val="en-US"/>
        </w:rPr>
        <w:t>030..</w:t>
      </w:r>
      <w:r w:rsidRPr="0017587A">
        <w:rPr>
          <w:lang w:val="en-US"/>
        </w:rPr>
        <w:t>0</w:t>
      </w:r>
      <w:r>
        <w:rPr>
          <w:lang w:val="en-US"/>
        </w:rPr>
        <w:t>03</w:t>
      </w:r>
      <w:r w:rsidRPr="0017587A">
        <w:rPr>
          <w:lang w:val="en-US"/>
        </w:rPr>
        <w:t>9)</w:t>
      </w:r>
      <w:r>
        <w:rPr>
          <w:lang w:val="en-US"/>
        </w:rPr>
        <w:t xml:space="preserve"> in RTL labels</w:t>
      </w:r>
      <w:r w:rsidRPr="0017587A">
        <w:rPr>
          <w:lang w:val="en-US"/>
        </w:rPr>
        <w:t>.</w:t>
      </w:r>
    </w:p>
    <w:p w14:paraId="22427E54" w14:textId="77777777" w:rsidR="00E17C16" w:rsidRDefault="00E17C16" w:rsidP="00E17C16">
      <w:pPr>
        <w:divId w:val="2104640606"/>
        <w:rPr>
          <w:lang w:val="en-US"/>
        </w:rPr>
      </w:pPr>
    </w:p>
    <w:p w14:paraId="6BF517C8" w14:textId="77777777" w:rsidR="00E17C16" w:rsidRDefault="00E17C16" w:rsidP="00E17C16">
      <w:pPr>
        <w:pStyle w:val="ListParagraph"/>
        <w:numPr>
          <w:ilvl w:val="0"/>
          <w:numId w:val="18"/>
        </w:numPr>
        <w:divId w:val="2104640606"/>
        <w:rPr>
          <w:lang w:val="en-US"/>
        </w:rPr>
      </w:pPr>
      <w:r w:rsidRPr="0017587A">
        <w:rPr>
          <w:lang w:val="en-US"/>
        </w:rPr>
        <w:t>ARABIC-INDIC DIGIT</w:t>
      </w:r>
      <w:r>
        <w:rPr>
          <w:lang w:val="en-US"/>
        </w:rPr>
        <w:t>S (</w:t>
      </w:r>
      <w:proofErr w:type="gramStart"/>
      <w:r>
        <w:rPr>
          <w:lang w:val="en-US"/>
        </w:rPr>
        <w:t>0660..</w:t>
      </w:r>
      <w:proofErr w:type="gramEnd"/>
      <w:r w:rsidRPr="0017587A">
        <w:rPr>
          <w:lang w:val="en-US"/>
        </w:rPr>
        <w:t>0669)</w:t>
      </w:r>
      <w:r>
        <w:rPr>
          <w:lang w:val="en-US"/>
        </w:rPr>
        <w:t xml:space="preserve">, </w:t>
      </w:r>
      <w:r w:rsidRPr="0017587A">
        <w:rPr>
          <w:lang w:val="en-US"/>
        </w:rPr>
        <w:t>EXTENDED ARABIC-INDIC DIGIT</w:t>
      </w:r>
      <w:r>
        <w:rPr>
          <w:lang w:val="en-US"/>
        </w:rPr>
        <w:t>S (06F0..</w:t>
      </w:r>
      <w:r w:rsidRPr="0017587A">
        <w:rPr>
          <w:lang w:val="en-US"/>
        </w:rPr>
        <w:t>06F9)</w:t>
      </w:r>
      <w:r>
        <w:rPr>
          <w:lang w:val="en-US"/>
        </w:rPr>
        <w:t>, or European</w:t>
      </w:r>
      <w:r w:rsidRPr="0017587A">
        <w:rPr>
          <w:lang w:val="en-US"/>
        </w:rPr>
        <w:t xml:space="preserve"> DIGIT</w:t>
      </w:r>
      <w:r>
        <w:rPr>
          <w:lang w:val="en-US"/>
        </w:rPr>
        <w:t>S (</w:t>
      </w:r>
      <w:r w:rsidRPr="0017587A">
        <w:rPr>
          <w:lang w:val="en-US"/>
        </w:rPr>
        <w:t>0</w:t>
      </w:r>
      <w:r>
        <w:rPr>
          <w:lang w:val="en-US"/>
        </w:rPr>
        <w:t>030..</w:t>
      </w:r>
      <w:r w:rsidRPr="0017587A">
        <w:rPr>
          <w:lang w:val="en-US"/>
        </w:rPr>
        <w:t>0</w:t>
      </w:r>
      <w:r>
        <w:rPr>
          <w:lang w:val="en-US"/>
        </w:rPr>
        <w:t>03</w:t>
      </w:r>
      <w:r w:rsidRPr="0017587A">
        <w:rPr>
          <w:lang w:val="en-US"/>
        </w:rPr>
        <w:t>9)</w:t>
      </w:r>
      <w:r>
        <w:rPr>
          <w:lang w:val="en-US"/>
        </w:rPr>
        <w:t>, cannot start an RTL label</w:t>
      </w:r>
      <w:r w:rsidRPr="0017587A">
        <w:rPr>
          <w:lang w:val="en-US"/>
        </w:rPr>
        <w:t>.</w:t>
      </w:r>
    </w:p>
    <w:p w14:paraId="349E477F" w14:textId="77777777" w:rsidR="00E17C16" w:rsidRDefault="00E17C16" w:rsidP="00E17C16">
      <w:pPr>
        <w:divId w:val="2104640606"/>
        <w:rPr>
          <w:rFonts w:ascii="Helvetica" w:eastAsia="Times New Roman" w:hAnsi="Helvetica" w:cs="Helvetica"/>
          <w:lang w:val="en-US"/>
        </w:rPr>
      </w:pPr>
    </w:p>
    <w:p w14:paraId="6C28D41D" w14:textId="3620E0B8" w:rsidR="0084345A" w:rsidRPr="00B57F33" w:rsidRDefault="0084345A" w:rsidP="00B57F33">
      <w:pPr>
        <w:divId w:val="2104640606"/>
        <w:rPr>
          <w:lang w:val="en-US"/>
        </w:rPr>
      </w:pPr>
    </w:p>
    <w:p w14:paraId="755E4761" w14:textId="77777777" w:rsidR="00BF41D4" w:rsidRDefault="005259B8">
      <w:pPr>
        <w:pStyle w:val="Heading6"/>
        <w:divId w:val="2104640606"/>
        <w:rPr>
          <w:lang w:val="en-US"/>
        </w:rPr>
      </w:pPr>
      <w:r w:rsidRPr="009B3855">
        <w:rPr>
          <w:lang w:val="en-US"/>
        </w:rPr>
        <w:t xml:space="preserve">© Internet Corporation </w:t>
      </w:r>
      <w:proofErr w:type="gramStart"/>
      <w:r w:rsidRPr="009B3855">
        <w:rPr>
          <w:lang w:val="en-US"/>
        </w:rPr>
        <w:t>For</w:t>
      </w:r>
      <w:proofErr w:type="gramEnd"/>
      <w:r w:rsidRPr="009B3855">
        <w:rPr>
          <w:lang w:val="en-US"/>
        </w:rPr>
        <w:t xml:space="preserve"> Assigned Names and Numbers.</w:t>
      </w:r>
    </w:p>
    <w:sectPr w:rsidR="00BF41D4" w:rsidSect="00641475">
      <w:headerReference w:type="default" r:id="rId12"/>
      <w:footerReference w:type="default" r:id="rId13"/>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01E1E" w14:textId="77777777" w:rsidR="00BD034E" w:rsidRDefault="00BD034E" w:rsidP="00E63B01">
      <w:r>
        <w:separator/>
      </w:r>
    </w:p>
  </w:endnote>
  <w:endnote w:type="continuationSeparator" w:id="0">
    <w:p w14:paraId="486A3779" w14:textId="77777777" w:rsidR="00BD034E" w:rsidRDefault="00BD034E" w:rsidP="00E63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ゴシック">
    <w:charset w:val="80"/>
    <w:family w:val="swiss"/>
    <w:pitch w:val="fixed"/>
    <w:sig w:usb0="E00002FF" w:usb1="6AC7FDFB" w:usb2="08000012" w:usb3="00000000" w:csb0="0002009F" w:csb1="00000000"/>
  </w:font>
  <w:font w:name="Helvetica">
    <w:panose1 w:val="00000000000000000000"/>
    <w:charset w:val="00"/>
    <w:family w:val="swiss"/>
    <w:pitch w:val="variable"/>
    <w:sig w:usb0="E00002FF" w:usb1="5000785B" w:usb2="00000000" w:usb3="00000000" w:csb0="0000019F" w:csb1="00000000"/>
  </w:font>
  <w:font w:name="Consolas">
    <w:panose1 w:val="020B0609020204030204"/>
    <w:charset w:val="00"/>
    <w:family w:val="swiss"/>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F727E" w14:textId="6C78F65B" w:rsidR="00680E93" w:rsidRPr="005F1AED" w:rsidRDefault="001A271C" w:rsidP="00670B1A">
    <w:pPr>
      <w:pStyle w:val="Footer"/>
      <w:rPr>
        <w:rStyle w:val="PageNumber"/>
        <w:lang w:val="en-US"/>
      </w:rPr>
    </w:pPr>
    <w:r>
      <w:rPr>
        <w:lang w:val="en-US"/>
      </w:rPr>
      <w:t>RST</w:t>
    </w:r>
    <w:r w:rsidR="00680E93" w:rsidRPr="005F1AED">
      <w:rPr>
        <w:lang w:val="en-US"/>
      </w:rPr>
      <w:t xml:space="preserve"> IDN </w:t>
    </w:r>
    <w:r w:rsidR="00680E93" w:rsidRPr="00670B1A">
      <w:rPr>
        <w:bCs/>
        <w:lang w:val="en-US"/>
      </w:rPr>
      <w:t>Self-certification</w:t>
    </w:r>
    <w:r w:rsidR="00680E93">
      <w:rPr>
        <w:bCs/>
        <w:lang w:val="en-US"/>
      </w:rPr>
      <w:t xml:space="preserve"> and instructions</w:t>
    </w:r>
    <w:r w:rsidR="00680E93">
      <w:rPr>
        <w:bCs/>
        <w:lang w:val="en-US"/>
      </w:rPr>
      <w:tab/>
    </w:r>
    <w:r w:rsidR="00680E93">
      <w:rPr>
        <w:bCs/>
        <w:lang w:val="en-US"/>
      </w:rPr>
      <w:tab/>
    </w:r>
    <w:r w:rsidR="00680E93">
      <w:rPr>
        <w:rStyle w:val="PageNumber"/>
      </w:rPr>
      <w:fldChar w:fldCharType="begin"/>
    </w:r>
    <w:r w:rsidR="00680E93" w:rsidRPr="005F1AED">
      <w:rPr>
        <w:rStyle w:val="PageNumber"/>
        <w:lang w:val="en-US"/>
      </w:rPr>
      <w:instrText xml:space="preserve">PAGE  </w:instrText>
    </w:r>
    <w:r w:rsidR="00680E93">
      <w:rPr>
        <w:rStyle w:val="PageNumber"/>
      </w:rPr>
      <w:fldChar w:fldCharType="separate"/>
    </w:r>
    <w:r w:rsidR="00B13EC5">
      <w:rPr>
        <w:rStyle w:val="PageNumber"/>
        <w:noProof/>
        <w:lang w:val="en-US"/>
      </w:rPr>
      <w:t>2</w:t>
    </w:r>
    <w:r w:rsidR="00680E93">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6D59A" w14:textId="77777777" w:rsidR="00BD034E" w:rsidRDefault="00BD034E" w:rsidP="00E63B01">
      <w:r>
        <w:separator/>
      </w:r>
    </w:p>
  </w:footnote>
  <w:footnote w:type="continuationSeparator" w:id="0">
    <w:p w14:paraId="2B39AFCA" w14:textId="77777777" w:rsidR="00BD034E" w:rsidRDefault="00BD034E" w:rsidP="00E63B0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7AA10" w14:textId="77777777" w:rsidR="00680E93" w:rsidRDefault="00680E93" w:rsidP="00670B1A">
    <w:pPr>
      <w:pStyle w:val="Header"/>
      <w:jc w:val="right"/>
    </w:pPr>
    <w:r>
      <w:rPr>
        <w:noProof/>
        <w:lang w:val="en-US" w:eastAsia="en-US"/>
      </w:rPr>
      <w:drawing>
        <wp:inline distT="0" distB="0" distL="0" distR="0" wp14:anchorId="4E9A64F4" wp14:editId="141FB56B">
          <wp:extent cx="2002545" cy="66548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02-26 at 5.23.03 PM.png"/>
                  <pic:cNvPicPr/>
                </pic:nvPicPr>
                <pic:blipFill>
                  <a:blip r:embed="rId1">
                    <a:extLst>
                      <a:ext uri="{28A0092B-C50C-407E-A947-70E740481C1C}">
                        <a14:useLocalDpi xmlns:a14="http://schemas.microsoft.com/office/drawing/2010/main" val="0"/>
                      </a:ext>
                    </a:extLst>
                  </a:blip>
                  <a:stretch>
                    <a:fillRect/>
                  </a:stretch>
                </pic:blipFill>
                <pic:spPr>
                  <a:xfrm>
                    <a:off x="0" y="0"/>
                    <a:ext cx="2002545" cy="665480"/>
                  </a:xfrm>
                  <a:prstGeom prst="rect">
                    <a:avLst/>
                  </a:prstGeom>
                </pic:spPr>
              </pic:pic>
            </a:graphicData>
          </a:graphic>
        </wp:inline>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FA052" w14:textId="77777777" w:rsidR="00680E93" w:rsidRDefault="00680E93" w:rsidP="00670B1A">
    <w:pPr>
      <w:pStyle w:val="Header"/>
      <w:jc w:val="right"/>
    </w:pPr>
    <w:r>
      <w:rPr>
        <w:noProof/>
        <w:lang w:val="en-US" w:eastAsia="en-US"/>
      </w:rPr>
      <w:drawing>
        <wp:inline distT="0" distB="0" distL="0" distR="0" wp14:anchorId="1F7F7602" wp14:editId="77DEDDAD">
          <wp:extent cx="2514600" cy="83564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02-26 at 5.23.03 PM.png"/>
                  <pic:cNvPicPr/>
                </pic:nvPicPr>
                <pic:blipFill>
                  <a:blip r:embed="rId1">
                    <a:extLst>
                      <a:ext uri="{28A0092B-C50C-407E-A947-70E740481C1C}">
                        <a14:useLocalDpi xmlns:a14="http://schemas.microsoft.com/office/drawing/2010/main" val="0"/>
                      </a:ext>
                    </a:extLst>
                  </a:blip>
                  <a:stretch>
                    <a:fillRect/>
                  </a:stretch>
                </pic:blipFill>
                <pic:spPr>
                  <a:xfrm>
                    <a:off x="0" y="0"/>
                    <a:ext cx="2514600" cy="835645"/>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7565D"/>
    <w:multiLevelType w:val="hybridMultilevel"/>
    <w:tmpl w:val="FEBC1E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1A261FA"/>
    <w:multiLevelType w:val="multilevel"/>
    <w:tmpl w:val="429CF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2D0481"/>
    <w:multiLevelType w:val="multilevel"/>
    <w:tmpl w:val="429CF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C97DCE"/>
    <w:multiLevelType w:val="multilevel"/>
    <w:tmpl w:val="18D03B7E"/>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B31812"/>
    <w:multiLevelType w:val="hybridMultilevel"/>
    <w:tmpl w:val="43C2FAB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F302FB6"/>
    <w:multiLevelType w:val="hybridMultilevel"/>
    <w:tmpl w:val="D0F8572A"/>
    <w:lvl w:ilvl="0" w:tplc="2BFA6478">
      <w:start w:val="1"/>
      <w:numFmt w:val="lowerRoman"/>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nsid w:val="2A5407EF"/>
    <w:multiLevelType w:val="multilevel"/>
    <w:tmpl w:val="264EC7B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34A54975"/>
    <w:multiLevelType w:val="hybridMultilevel"/>
    <w:tmpl w:val="B1A0D3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5FC466E"/>
    <w:multiLevelType w:val="multilevel"/>
    <w:tmpl w:val="9EA818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DAB7DCF"/>
    <w:multiLevelType w:val="hybridMultilevel"/>
    <w:tmpl w:val="850A566A"/>
    <w:lvl w:ilvl="0" w:tplc="FA5C310E">
      <w:start w:val="1"/>
      <w:numFmt w:val="decimal"/>
      <w:lvlText w:val="%1."/>
      <w:lvlJc w:val="left"/>
      <w:pPr>
        <w:ind w:left="1276" w:hanging="360"/>
      </w:pPr>
      <w:rPr>
        <w:rFonts w:ascii="Times New Roman" w:hAnsi="Times New Roman" w:hint="default"/>
        <w:b w:val="0"/>
        <w:i w:val="0"/>
        <w:sz w:val="24"/>
      </w:rPr>
    </w:lvl>
    <w:lvl w:ilvl="1" w:tplc="041D0019" w:tentative="1">
      <w:start w:val="1"/>
      <w:numFmt w:val="lowerLetter"/>
      <w:lvlText w:val="%2."/>
      <w:lvlJc w:val="left"/>
      <w:pPr>
        <w:ind w:left="1996" w:hanging="360"/>
      </w:pPr>
    </w:lvl>
    <w:lvl w:ilvl="2" w:tplc="041D001B" w:tentative="1">
      <w:start w:val="1"/>
      <w:numFmt w:val="lowerRoman"/>
      <w:lvlText w:val="%3."/>
      <w:lvlJc w:val="right"/>
      <w:pPr>
        <w:ind w:left="2716" w:hanging="180"/>
      </w:pPr>
    </w:lvl>
    <w:lvl w:ilvl="3" w:tplc="041D000F" w:tentative="1">
      <w:start w:val="1"/>
      <w:numFmt w:val="decimal"/>
      <w:lvlText w:val="%4."/>
      <w:lvlJc w:val="left"/>
      <w:pPr>
        <w:ind w:left="3436" w:hanging="360"/>
      </w:pPr>
    </w:lvl>
    <w:lvl w:ilvl="4" w:tplc="041D0019" w:tentative="1">
      <w:start w:val="1"/>
      <w:numFmt w:val="lowerLetter"/>
      <w:lvlText w:val="%5."/>
      <w:lvlJc w:val="left"/>
      <w:pPr>
        <w:ind w:left="4156" w:hanging="360"/>
      </w:pPr>
    </w:lvl>
    <w:lvl w:ilvl="5" w:tplc="041D001B" w:tentative="1">
      <w:start w:val="1"/>
      <w:numFmt w:val="lowerRoman"/>
      <w:lvlText w:val="%6."/>
      <w:lvlJc w:val="right"/>
      <w:pPr>
        <w:ind w:left="4876" w:hanging="180"/>
      </w:pPr>
    </w:lvl>
    <w:lvl w:ilvl="6" w:tplc="041D000F" w:tentative="1">
      <w:start w:val="1"/>
      <w:numFmt w:val="decimal"/>
      <w:lvlText w:val="%7."/>
      <w:lvlJc w:val="left"/>
      <w:pPr>
        <w:ind w:left="5596" w:hanging="360"/>
      </w:pPr>
    </w:lvl>
    <w:lvl w:ilvl="7" w:tplc="041D0019" w:tentative="1">
      <w:start w:val="1"/>
      <w:numFmt w:val="lowerLetter"/>
      <w:lvlText w:val="%8."/>
      <w:lvlJc w:val="left"/>
      <w:pPr>
        <w:ind w:left="6316" w:hanging="360"/>
      </w:pPr>
    </w:lvl>
    <w:lvl w:ilvl="8" w:tplc="041D001B" w:tentative="1">
      <w:start w:val="1"/>
      <w:numFmt w:val="lowerRoman"/>
      <w:lvlText w:val="%9."/>
      <w:lvlJc w:val="right"/>
      <w:pPr>
        <w:ind w:left="7036" w:hanging="180"/>
      </w:pPr>
    </w:lvl>
  </w:abstractNum>
  <w:abstractNum w:abstractNumId="10">
    <w:nsid w:val="45F34AF3"/>
    <w:multiLevelType w:val="multilevel"/>
    <w:tmpl w:val="426CA7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6DC1A9E"/>
    <w:multiLevelType w:val="hybridMultilevel"/>
    <w:tmpl w:val="8500DAD2"/>
    <w:lvl w:ilvl="0" w:tplc="FA5C310E">
      <w:start w:val="1"/>
      <w:numFmt w:val="decimal"/>
      <w:lvlText w:val="%1."/>
      <w:lvlJc w:val="left"/>
      <w:pPr>
        <w:ind w:left="720" w:hanging="360"/>
      </w:pPr>
      <w:rPr>
        <w:rFonts w:ascii="Times New Roman" w:hAnsi="Times New Roman" w:hint="default"/>
        <w:b w:val="0"/>
        <w:i w:val="0"/>
        <w:sz w:val="24"/>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4BB23808"/>
    <w:multiLevelType w:val="multilevel"/>
    <w:tmpl w:val="60C0026C"/>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A2C0358"/>
    <w:multiLevelType w:val="hybridMultilevel"/>
    <w:tmpl w:val="D1566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04B67D2"/>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66341A1"/>
    <w:multiLevelType w:val="hybridMultilevel"/>
    <w:tmpl w:val="9118AE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70232B96"/>
    <w:multiLevelType w:val="hybridMultilevel"/>
    <w:tmpl w:val="9B6632F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3"/>
    <w:lvlOverride w:ilvl="0">
      <w:lvl w:ilvl="0">
        <w:start w:val="1"/>
        <w:numFmt w:val="bullet"/>
        <w:lvlText w:val=""/>
        <w:lvlJc w:val="left"/>
        <w:pPr>
          <w:tabs>
            <w:tab w:val="num" w:pos="720"/>
          </w:tabs>
          <w:ind w:left="720" w:hanging="360"/>
        </w:pPr>
        <w:rPr>
          <w:rFonts w:ascii="Symbol" w:hAnsi="Symbol" w:hint="default"/>
          <w:sz w:val="20"/>
        </w:rPr>
      </w:lvl>
    </w:lvlOverride>
    <w:lvlOverride w:ilvl="1">
      <w:lvl w:ilvl="1">
        <w:numFmt w:val="decimal"/>
        <w:lvlText w:val="%2."/>
        <w:lvlJc w:val="left"/>
      </w:lvl>
    </w:lvlOverride>
    <w:lvlOverride w:ilvl="2">
      <w:lvl w:ilvl="2" w:tentative="1">
        <w:start w:val="1"/>
        <w:numFmt w:val="bullet"/>
        <w:lvlText w:val=""/>
        <w:lvlJc w:val="left"/>
        <w:pPr>
          <w:tabs>
            <w:tab w:val="num" w:pos="2160"/>
          </w:tabs>
          <w:ind w:left="2160" w:hanging="360"/>
        </w:pPr>
        <w:rPr>
          <w:rFonts w:ascii="Wingdings" w:hAnsi="Wingdings" w:hint="default"/>
          <w:sz w:val="20"/>
        </w:rPr>
      </w:lvl>
    </w:lvlOverride>
    <w:lvlOverride w:ilvl="3">
      <w:lvl w:ilvl="3" w:tentative="1">
        <w:start w:val="1"/>
        <w:numFmt w:val="bullet"/>
        <w:lvlText w:val=""/>
        <w:lvlJc w:val="left"/>
        <w:pPr>
          <w:tabs>
            <w:tab w:val="num" w:pos="2880"/>
          </w:tabs>
          <w:ind w:left="2880" w:hanging="360"/>
        </w:pPr>
        <w:rPr>
          <w:rFonts w:ascii="Wingdings" w:hAnsi="Wingdings" w:hint="default"/>
          <w:sz w:val="20"/>
        </w:rPr>
      </w:lvl>
    </w:lvlOverride>
    <w:lvlOverride w:ilvl="4">
      <w:lvl w:ilvl="4" w:tentative="1">
        <w:start w:val="1"/>
        <w:numFmt w:val="bullet"/>
        <w:lvlText w:val=""/>
        <w:lvlJc w:val="left"/>
        <w:pPr>
          <w:tabs>
            <w:tab w:val="num" w:pos="3600"/>
          </w:tabs>
          <w:ind w:left="3600" w:hanging="360"/>
        </w:pPr>
        <w:rPr>
          <w:rFonts w:ascii="Wingdings" w:hAnsi="Wingdings" w:hint="default"/>
          <w:sz w:val="20"/>
        </w:rPr>
      </w:lvl>
    </w:lvlOverride>
    <w:lvlOverride w:ilvl="5">
      <w:lvl w:ilvl="5" w:tentative="1">
        <w:start w:val="1"/>
        <w:numFmt w:val="bullet"/>
        <w:lvlText w:val=""/>
        <w:lvlJc w:val="left"/>
        <w:pPr>
          <w:tabs>
            <w:tab w:val="num" w:pos="4320"/>
          </w:tabs>
          <w:ind w:left="4320" w:hanging="360"/>
        </w:pPr>
        <w:rPr>
          <w:rFonts w:ascii="Wingdings" w:hAnsi="Wingdings" w:hint="default"/>
          <w:sz w:val="20"/>
        </w:rPr>
      </w:lvl>
    </w:lvlOverride>
    <w:lvlOverride w:ilvl="6">
      <w:lvl w:ilvl="6" w:tentative="1">
        <w:start w:val="1"/>
        <w:numFmt w:val="bullet"/>
        <w:lvlText w:val=""/>
        <w:lvlJc w:val="left"/>
        <w:pPr>
          <w:tabs>
            <w:tab w:val="num" w:pos="5040"/>
          </w:tabs>
          <w:ind w:left="5040" w:hanging="360"/>
        </w:pPr>
        <w:rPr>
          <w:rFonts w:ascii="Wingdings" w:hAnsi="Wingdings" w:hint="default"/>
          <w:sz w:val="20"/>
        </w:rPr>
      </w:lvl>
    </w:lvlOverride>
    <w:lvlOverride w:ilvl="7">
      <w:lvl w:ilvl="7" w:tentative="1">
        <w:start w:val="1"/>
        <w:numFmt w:val="bullet"/>
        <w:lvlText w:val=""/>
        <w:lvlJc w:val="left"/>
        <w:pPr>
          <w:tabs>
            <w:tab w:val="num" w:pos="5760"/>
          </w:tabs>
          <w:ind w:left="5760" w:hanging="360"/>
        </w:pPr>
        <w:rPr>
          <w:rFonts w:ascii="Wingdings" w:hAnsi="Wingdings" w:hint="default"/>
          <w:sz w:val="20"/>
        </w:rPr>
      </w:lvl>
    </w:lvlOverride>
    <w:lvlOverride w:ilvl="8">
      <w:lvl w:ilvl="8" w:tentative="1">
        <w:start w:val="1"/>
        <w:numFmt w:val="bullet"/>
        <w:lvlText w:val=""/>
        <w:lvlJc w:val="left"/>
        <w:pPr>
          <w:tabs>
            <w:tab w:val="num" w:pos="6480"/>
          </w:tabs>
          <w:ind w:left="6480" w:hanging="360"/>
        </w:pPr>
        <w:rPr>
          <w:rFonts w:ascii="Wingdings" w:hAnsi="Wingdings" w:hint="default"/>
          <w:sz w:val="20"/>
        </w:rPr>
      </w:lvl>
    </w:lvlOverride>
  </w:num>
  <w:num w:numId="3">
    <w:abstractNumId w:val="16"/>
  </w:num>
  <w:num w:numId="4">
    <w:abstractNumId w:val="4"/>
  </w:num>
  <w:num w:numId="5">
    <w:abstractNumId w:val="11"/>
  </w:num>
  <w:num w:numId="6">
    <w:abstractNumId w:val="9"/>
  </w:num>
  <w:num w:numId="7">
    <w:abstractNumId w:val="0"/>
  </w:num>
  <w:num w:numId="8">
    <w:abstractNumId w:val="15"/>
  </w:num>
  <w:num w:numId="9">
    <w:abstractNumId w:val="12"/>
  </w:num>
  <w:num w:numId="10">
    <w:abstractNumId w:val="1"/>
  </w:num>
  <w:num w:numId="11">
    <w:abstractNumId w:val="2"/>
  </w:num>
  <w:num w:numId="12">
    <w:abstractNumId w:val="8"/>
  </w:num>
  <w:num w:numId="13">
    <w:abstractNumId w:val="14"/>
  </w:num>
  <w:num w:numId="14">
    <w:abstractNumId w:val="1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trackRevisions/>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9B8"/>
    <w:rsid w:val="00000B07"/>
    <w:rsid w:val="00002344"/>
    <w:rsid w:val="0002191D"/>
    <w:rsid w:val="00021E10"/>
    <w:rsid w:val="00022A67"/>
    <w:rsid w:val="0002599D"/>
    <w:rsid w:val="000274AA"/>
    <w:rsid w:val="00043B5B"/>
    <w:rsid w:val="00064B6D"/>
    <w:rsid w:val="0006737B"/>
    <w:rsid w:val="0007591C"/>
    <w:rsid w:val="0007648B"/>
    <w:rsid w:val="00091EC4"/>
    <w:rsid w:val="000A4454"/>
    <w:rsid w:val="000A7AEB"/>
    <w:rsid w:val="000C27DE"/>
    <w:rsid w:val="000C3AB9"/>
    <w:rsid w:val="000C52DE"/>
    <w:rsid w:val="000D130F"/>
    <w:rsid w:val="000F0E36"/>
    <w:rsid w:val="00104E7E"/>
    <w:rsid w:val="00111744"/>
    <w:rsid w:val="00121015"/>
    <w:rsid w:val="00130198"/>
    <w:rsid w:val="001323CA"/>
    <w:rsid w:val="00135DAE"/>
    <w:rsid w:val="00164F5B"/>
    <w:rsid w:val="001724A0"/>
    <w:rsid w:val="0017587A"/>
    <w:rsid w:val="001923AC"/>
    <w:rsid w:val="001A271C"/>
    <w:rsid w:val="001B29A9"/>
    <w:rsid w:val="001C485A"/>
    <w:rsid w:val="001C681B"/>
    <w:rsid w:val="001C7580"/>
    <w:rsid w:val="001D18C6"/>
    <w:rsid w:val="001D4167"/>
    <w:rsid w:val="001D5813"/>
    <w:rsid w:val="001E0757"/>
    <w:rsid w:val="001E0928"/>
    <w:rsid w:val="001E20BF"/>
    <w:rsid w:val="001E5A9C"/>
    <w:rsid w:val="001E6B17"/>
    <w:rsid w:val="001F5D7F"/>
    <w:rsid w:val="00220087"/>
    <w:rsid w:val="00220822"/>
    <w:rsid w:val="0023217C"/>
    <w:rsid w:val="00233BC4"/>
    <w:rsid w:val="00233CAC"/>
    <w:rsid w:val="00233F6B"/>
    <w:rsid w:val="00235F87"/>
    <w:rsid w:val="00241C2F"/>
    <w:rsid w:val="00243772"/>
    <w:rsid w:val="00276222"/>
    <w:rsid w:val="00277C7B"/>
    <w:rsid w:val="00291328"/>
    <w:rsid w:val="002936A3"/>
    <w:rsid w:val="00296A79"/>
    <w:rsid w:val="002B49A6"/>
    <w:rsid w:val="002B64B5"/>
    <w:rsid w:val="002B798F"/>
    <w:rsid w:val="002C6848"/>
    <w:rsid w:val="002D08C8"/>
    <w:rsid w:val="002D2A3C"/>
    <w:rsid w:val="002D5838"/>
    <w:rsid w:val="002E5387"/>
    <w:rsid w:val="002F17CB"/>
    <w:rsid w:val="00302409"/>
    <w:rsid w:val="00306325"/>
    <w:rsid w:val="003243CF"/>
    <w:rsid w:val="00324D7C"/>
    <w:rsid w:val="00325511"/>
    <w:rsid w:val="00330CD7"/>
    <w:rsid w:val="00332524"/>
    <w:rsid w:val="00333A35"/>
    <w:rsid w:val="0034499D"/>
    <w:rsid w:val="00344EC0"/>
    <w:rsid w:val="00354517"/>
    <w:rsid w:val="0035763E"/>
    <w:rsid w:val="00366595"/>
    <w:rsid w:val="00371E1F"/>
    <w:rsid w:val="003741A2"/>
    <w:rsid w:val="003835E5"/>
    <w:rsid w:val="00391226"/>
    <w:rsid w:val="00391358"/>
    <w:rsid w:val="00392959"/>
    <w:rsid w:val="00396520"/>
    <w:rsid w:val="003A1E12"/>
    <w:rsid w:val="003B2324"/>
    <w:rsid w:val="003B4AF4"/>
    <w:rsid w:val="003B5839"/>
    <w:rsid w:val="003B6C02"/>
    <w:rsid w:val="003C0278"/>
    <w:rsid w:val="003C4001"/>
    <w:rsid w:val="003C7936"/>
    <w:rsid w:val="003D7B53"/>
    <w:rsid w:val="003E4DE8"/>
    <w:rsid w:val="00404799"/>
    <w:rsid w:val="0040740D"/>
    <w:rsid w:val="004117CA"/>
    <w:rsid w:val="004152FA"/>
    <w:rsid w:val="0042056A"/>
    <w:rsid w:val="00424504"/>
    <w:rsid w:val="0042481E"/>
    <w:rsid w:val="00424EF4"/>
    <w:rsid w:val="00427770"/>
    <w:rsid w:val="00427BB2"/>
    <w:rsid w:val="0044436B"/>
    <w:rsid w:val="00452B97"/>
    <w:rsid w:val="00457A4A"/>
    <w:rsid w:val="00472594"/>
    <w:rsid w:val="00473F47"/>
    <w:rsid w:val="0047550B"/>
    <w:rsid w:val="0048413F"/>
    <w:rsid w:val="004876BD"/>
    <w:rsid w:val="00492C09"/>
    <w:rsid w:val="004944B9"/>
    <w:rsid w:val="00496CF5"/>
    <w:rsid w:val="004A5963"/>
    <w:rsid w:val="004A6C77"/>
    <w:rsid w:val="004B55D6"/>
    <w:rsid w:val="004D33F3"/>
    <w:rsid w:val="004E21B4"/>
    <w:rsid w:val="004E3D72"/>
    <w:rsid w:val="004E3F70"/>
    <w:rsid w:val="004E6D8F"/>
    <w:rsid w:val="004F0EBD"/>
    <w:rsid w:val="004F10D9"/>
    <w:rsid w:val="004F5D01"/>
    <w:rsid w:val="0050503A"/>
    <w:rsid w:val="005052C4"/>
    <w:rsid w:val="00507D26"/>
    <w:rsid w:val="00513CD3"/>
    <w:rsid w:val="00516DAB"/>
    <w:rsid w:val="005259B8"/>
    <w:rsid w:val="005321B4"/>
    <w:rsid w:val="00533F74"/>
    <w:rsid w:val="00534474"/>
    <w:rsid w:val="005543A2"/>
    <w:rsid w:val="00560340"/>
    <w:rsid w:val="0056196F"/>
    <w:rsid w:val="00570104"/>
    <w:rsid w:val="00574373"/>
    <w:rsid w:val="005A4FF4"/>
    <w:rsid w:val="005B2F10"/>
    <w:rsid w:val="005B40C8"/>
    <w:rsid w:val="005C467D"/>
    <w:rsid w:val="005C6062"/>
    <w:rsid w:val="005C623A"/>
    <w:rsid w:val="005D2B4C"/>
    <w:rsid w:val="005E5D4F"/>
    <w:rsid w:val="005F1AED"/>
    <w:rsid w:val="005F44E3"/>
    <w:rsid w:val="005F5B7B"/>
    <w:rsid w:val="005F7338"/>
    <w:rsid w:val="00611904"/>
    <w:rsid w:val="00625E6D"/>
    <w:rsid w:val="0063478C"/>
    <w:rsid w:val="00641475"/>
    <w:rsid w:val="00655D0D"/>
    <w:rsid w:val="00662991"/>
    <w:rsid w:val="006639AA"/>
    <w:rsid w:val="00670A0D"/>
    <w:rsid w:val="00670B1A"/>
    <w:rsid w:val="00680E93"/>
    <w:rsid w:val="00681345"/>
    <w:rsid w:val="00683E28"/>
    <w:rsid w:val="0068444B"/>
    <w:rsid w:val="006A5BF1"/>
    <w:rsid w:val="006B48E0"/>
    <w:rsid w:val="006C43E2"/>
    <w:rsid w:val="006D4BFA"/>
    <w:rsid w:val="006E1C5D"/>
    <w:rsid w:val="006F1F65"/>
    <w:rsid w:val="006F304D"/>
    <w:rsid w:val="0070760D"/>
    <w:rsid w:val="00707D2C"/>
    <w:rsid w:val="0071678E"/>
    <w:rsid w:val="00731DF1"/>
    <w:rsid w:val="0073327B"/>
    <w:rsid w:val="00752CFC"/>
    <w:rsid w:val="00762A5E"/>
    <w:rsid w:val="007747B0"/>
    <w:rsid w:val="00774C48"/>
    <w:rsid w:val="00774EC1"/>
    <w:rsid w:val="00784CB8"/>
    <w:rsid w:val="00785675"/>
    <w:rsid w:val="0078727D"/>
    <w:rsid w:val="00792BD8"/>
    <w:rsid w:val="00794C09"/>
    <w:rsid w:val="00794DE9"/>
    <w:rsid w:val="0079723F"/>
    <w:rsid w:val="007A5C9E"/>
    <w:rsid w:val="007B74E3"/>
    <w:rsid w:val="007C2E36"/>
    <w:rsid w:val="007D1700"/>
    <w:rsid w:val="007D5C68"/>
    <w:rsid w:val="007E575C"/>
    <w:rsid w:val="007F508D"/>
    <w:rsid w:val="007F79F9"/>
    <w:rsid w:val="008017D2"/>
    <w:rsid w:val="00810CF1"/>
    <w:rsid w:val="00813316"/>
    <w:rsid w:val="0082131A"/>
    <w:rsid w:val="00824B2B"/>
    <w:rsid w:val="00833715"/>
    <w:rsid w:val="0084345A"/>
    <w:rsid w:val="00843B88"/>
    <w:rsid w:val="00843FE6"/>
    <w:rsid w:val="00845BB6"/>
    <w:rsid w:val="00846710"/>
    <w:rsid w:val="008469E6"/>
    <w:rsid w:val="00847CA3"/>
    <w:rsid w:val="0086241E"/>
    <w:rsid w:val="008651C6"/>
    <w:rsid w:val="008813C9"/>
    <w:rsid w:val="008817BF"/>
    <w:rsid w:val="00881F44"/>
    <w:rsid w:val="008867E2"/>
    <w:rsid w:val="00886ABD"/>
    <w:rsid w:val="00897190"/>
    <w:rsid w:val="008B3632"/>
    <w:rsid w:val="008B5D35"/>
    <w:rsid w:val="008B7C61"/>
    <w:rsid w:val="008C5C18"/>
    <w:rsid w:val="008D364C"/>
    <w:rsid w:val="008D57E6"/>
    <w:rsid w:val="008D7FF4"/>
    <w:rsid w:val="008E0281"/>
    <w:rsid w:val="008E526C"/>
    <w:rsid w:val="008E5D80"/>
    <w:rsid w:val="008F5930"/>
    <w:rsid w:val="00907AF8"/>
    <w:rsid w:val="00907BA1"/>
    <w:rsid w:val="00910E55"/>
    <w:rsid w:val="00913CC7"/>
    <w:rsid w:val="00917EFF"/>
    <w:rsid w:val="009270DE"/>
    <w:rsid w:val="00927546"/>
    <w:rsid w:val="009303BE"/>
    <w:rsid w:val="00936247"/>
    <w:rsid w:val="00952339"/>
    <w:rsid w:val="00966B02"/>
    <w:rsid w:val="00976740"/>
    <w:rsid w:val="00982D20"/>
    <w:rsid w:val="00985380"/>
    <w:rsid w:val="00985CCE"/>
    <w:rsid w:val="009A0A78"/>
    <w:rsid w:val="009A7FED"/>
    <w:rsid w:val="009B3855"/>
    <w:rsid w:val="009B617A"/>
    <w:rsid w:val="009B78FE"/>
    <w:rsid w:val="009F1917"/>
    <w:rsid w:val="009F2E4F"/>
    <w:rsid w:val="009F6202"/>
    <w:rsid w:val="00A01A85"/>
    <w:rsid w:val="00A040A8"/>
    <w:rsid w:val="00A13337"/>
    <w:rsid w:val="00A257C7"/>
    <w:rsid w:val="00A2628B"/>
    <w:rsid w:val="00A45649"/>
    <w:rsid w:val="00A47C58"/>
    <w:rsid w:val="00A67AAA"/>
    <w:rsid w:val="00A90386"/>
    <w:rsid w:val="00AA3920"/>
    <w:rsid w:val="00AA6723"/>
    <w:rsid w:val="00AB0616"/>
    <w:rsid w:val="00AB4FD0"/>
    <w:rsid w:val="00AC03AD"/>
    <w:rsid w:val="00AD318C"/>
    <w:rsid w:val="00AE74D9"/>
    <w:rsid w:val="00AF06F1"/>
    <w:rsid w:val="00AF1804"/>
    <w:rsid w:val="00AF6342"/>
    <w:rsid w:val="00AF7F2C"/>
    <w:rsid w:val="00B03E85"/>
    <w:rsid w:val="00B052DA"/>
    <w:rsid w:val="00B05E29"/>
    <w:rsid w:val="00B13EC5"/>
    <w:rsid w:val="00B16262"/>
    <w:rsid w:val="00B21AFE"/>
    <w:rsid w:val="00B40163"/>
    <w:rsid w:val="00B41500"/>
    <w:rsid w:val="00B546F0"/>
    <w:rsid w:val="00B57F33"/>
    <w:rsid w:val="00B61C7E"/>
    <w:rsid w:val="00B93AFE"/>
    <w:rsid w:val="00B97635"/>
    <w:rsid w:val="00BA3A07"/>
    <w:rsid w:val="00BB48BD"/>
    <w:rsid w:val="00BC4B53"/>
    <w:rsid w:val="00BD034E"/>
    <w:rsid w:val="00BE755A"/>
    <w:rsid w:val="00BE7BFF"/>
    <w:rsid w:val="00BE7D82"/>
    <w:rsid w:val="00BF3EFB"/>
    <w:rsid w:val="00BF41D4"/>
    <w:rsid w:val="00C0055D"/>
    <w:rsid w:val="00C1209C"/>
    <w:rsid w:val="00C24B6A"/>
    <w:rsid w:val="00C26E1A"/>
    <w:rsid w:val="00C439A3"/>
    <w:rsid w:val="00C50B41"/>
    <w:rsid w:val="00C5359D"/>
    <w:rsid w:val="00C740C5"/>
    <w:rsid w:val="00C7445A"/>
    <w:rsid w:val="00C77C07"/>
    <w:rsid w:val="00C95FC2"/>
    <w:rsid w:val="00C97CDB"/>
    <w:rsid w:val="00CA46C7"/>
    <w:rsid w:val="00CA54F2"/>
    <w:rsid w:val="00CA73CF"/>
    <w:rsid w:val="00CB2CF3"/>
    <w:rsid w:val="00CD03E8"/>
    <w:rsid w:val="00CD0718"/>
    <w:rsid w:val="00CD4A24"/>
    <w:rsid w:val="00CE05A3"/>
    <w:rsid w:val="00CF2E95"/>
    <w:rsid w:val="00CF3835"/>
    <w:rsid w:val="00CF727B"/>
    <w:rsid w:val="00D059F1"/>
    <w:rsid w:val="00D070BA"/>
    <w:rsid w:val="00D078B5"/>
    <w:rsid w:val="00D155E6"/>
    <w:rsid w:val="00D25826"/>
    <w:rsid w:val="00D37FD8"/>
    <w:rsid w:val="00D47DDC"/>
    <w:rsid w:val="00D52C5F"/>
    <w:rsid w:val="00D612B5"/>
    <w:rsid w:val="00D6166B"/>
    <w:rsid w:val="00D702F6"/>
    <w:rsid w:val="00D732FF"/>
    <w:rsid w:val="00D77177"/>
    <w:rsid w:val="00D779A0"/>
    <w:rsid w:val="00D80591"/>
    <w:rsid w:val="00D8232A"/>
    <w:rsid w:val="00D83AE1"/>
    <w:rsid w:val="00D87504"/>
    <w:rsid w:val="00D94435"/>
    <w:rsid w:val="00D96333"/>
    <w:rsid w:val="00DA0137"/>
    <w:rsid w:val="00DB5188"/>
    <w:rsid w:val="00DC4C64"/>
    <w:rsid w:val="00DE336F"/>
    <w:rsid w:val="00E03D76"/>
    <w:rsid w:val="00E04756"/>
    <w:rsid w:val="00E1221E"/>
    <w:rsid w:val="00E16703"/>
    <w:rsid w:val="00E17C16"/>
    <w:rsid w:val="00E211F0"/>
    <w:rsid w:val="00E310DA"/>
    <w:rsid w:val="00E31EB5"/>
    <w:rsid w:val="00E33005"/>
    <w:rsid w:val="00E34C66"/>
    <w:rsid w:val="00E35849"/>
    <w:rsid w:val="00E3799B"/>
    <w:rsid w:val="00E4176C"/>
    <w:rsid w:val="00E609FF"/>
    <w:rsid w:val="00E63355"/>
    <w:rsid w:val="00E638F2"/>
    <w:rsid w:val="00E63B01"/>
    <w:rsid w:val="00E708CA"/>
    <w:rsid w:val="00E90C99"/>
    <w:rsid w:val="00E9149D"/>
    <w:rsid w:val="00E92E73"/>
    <w:rsid w:val="00EA304E"/>
    <w:rsid w:val="00EA3E2A"/>
    <w:rsid w:val="00EA55A2"/>
    <w:rsid w:val="00EB2F42"/>
    <w:rsid w:val="00EB6704"/>
    <w:rsid w:val="00EE0B79"/>
    <w:rsid w:val="00EE20E1"/>
    <w:rsid w:val="00EF1446"/>
    <w:rsid w:val="00EF3994"/>
    <w:rsid w:val="00EF6822"/>
    <w:rsid w:val="00EF6CB6"/>
    <w:rsid w:val="00EF78BC"/>
    <w:rsid w:val="00F07D86"/>
    <w:rsid w:val="00F13211"/>
    <w:rsid w:val="00F226EE"/>
    <w:rsid w:val="00F23F35"/>
    <w:rsid w:val="00F36CF5"/>
    <w:rsid w:val="00F4766D"/>
    <w:rsid w:val="00F67A62"/>
    <w:rsid w:val="00F70A48"/>
    <w:rsid w:val="00F801E2"/>
    <w:rsid w:val="00F80801"/>
    <w:rsid w:val="00F81B62"/>
    <w:rsid w:val="00FA5232"/>
    <w:rsid w:val="00FB6566"/>
    <w:rsid w:val="00FC30CC"/>
    <w:rsid w:val="00FC4FB3"/>
    <w:rsid w:val="00FD74CF"/>
    <w:rsid w:val="00FE3E9C"/>
    <w:rsid w:val="00FF32FA"/>
    <w:rsid w:val="00FF6FF7"/>
  </w:rsids>
  <m:mathPr>
    <m:mathFont m:val="Cambria Math"/>
    <m:brkBin m:val="before"/>
    <m:brkBinSub m:val="--"/>
    <m:smallFrac m:val="0"/>
    <m:dispDef/>
    <m:lMargin m:val="0"/>
    <m:rMargin m:val="0"/>
    <m:defJc m:val="centerGroup"/>
    <m:wrapIndent m:val="1440"/>
    <m:intLim m:val="subSup"/>
    <m:naryLim m:val="undOvr"/>
  </m:mathPr>
  <w:themeFontLang w:val="sv-S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BC828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03E85"/>
    <w:rPr>
      <w:rFonts w:eastAsiaTheme="minorEastAsia"/>
      <w:sz w:val="24"/>
      <w:szCs w:val="24"/>
    </w:rPr>
  </w:style>
  <w:style w:type="paragraph" w:styleId="Heading1">
    <w:name w:val="heading 1"/>
    <w:basedOn w:val="Normal"/>
    <w:link w:val="Heading1Char"/>
    <w:uiPriority w:val="9"/>
    <w:qFormat/>
    <w:rsid w:val="00B03E85"/>
    <w:pPr>
      <w:spacing w:before="100" w:beforeAutospacing="1" w:after="100" w:afterAutospacing="1"/>
      <w:outlineLvl w:val="0"/>
    </w:pPr>
    <w:rPr>
      <w:b/>
      <w:bCs/>
      <w:color w:val="696969"/>
      <w:kern w:val="36"/>
      <w:sz w:val="38"/>
      <w:szCs w:val="38"/>
    </w:rPr>
  </w:style>
  <w:style w:type="paragraph" w:styleId="Heading2">
    <w:name w:val="heading 2"/>
    <w:basedOn w:val="Normal"/>
    <w:link w:val="Heading2Char"/>
    <w:uiPriority w:val="9"/>
    <w:qFormat/>
    <w:rsid w:val="00B03E85"/>
    <w:pPr>
      <w:spacing w:before="100" w:beforeAutospacing="1" w:after="100" w:afterAutospacing="1"/>
      <w:outlineLvl w:val="1"/>
    </w:pPr>
    <w:rPr>
      <w:b/>
      <w:bCs/>
      <w:color w:val="696969"/>
      <w:sz w:val="27"/>
      <w:szCs w:val="27"/>
    </w:rPr>
  </w:style>
  <w:style w:type="paragraph" w:styleId="Heading3">
    <w:name w:val="heading 3"/>
    <w:basedOn w:val="Normal"/>
    <w:link w:val="Heading3Char"/>
    <w:uiPriority w:val="9"/>
    <w:qFormat/>
    <w:rsid w:val="00B03E85"/>
    <w:pPr>
      <w:spacing w:before="100" w:beforeAutospacing="1" w:after="100" w:afterAutospacing="1"/>
      <w:outlineLvl w:val="2"/>
    </w:pPr>
    <w:rPr>
      <w:b/>
      <w:bCs/>
      <w:color w:val="696969"/>
      <w:sz w:val="26"/>
      <w:szCs w:val="26"/>
    </w:rPr>
  </w:style>
  <w:style w:type="paragraph" w:styleId="Heading4">
    <w:name w:val="heading 4"/>
    <w:basedOn w:val="Normal"/>
    <w:link w:val="Heading4Char"/>
    <w:uiPriority w:val="9"/>
    <w:qFormat/>
    <w:rsid w:val="00B03E85"/>
    <w:pPr>
      <w:spacing w:before="100" w:beforeAutospacing="1" w:after="100" w:afterAutospacing="1"/>
      <w:outlineLvl w:val="3"/>
    </w:pPr>
    <w:rPr>
      <w:b/>
      <w:bCs/>
      <w:color w:val="696969"/>
    </w:rPr>
  </w:style>
  <w:style w:type="paragraph" w:styleId="Heading5">
    <w:name w:val="heading 5"/>
    <w:basedOn w:val="Normal"/>
    <w:link w:val="Heading5Char"/>
    <w:uiPriority w:val="9"/>
    <w:qFormat/>
    <w:rsid w:val="00B03E85"/>
    <w:pPr>
      <w:spacing w:before="100" w:beforeAutospacing="1" w:after="100" w:afterAutospacing="1"/>
      <w:outlineLvl w:val="4"/>
    </w:pPr>
    <w:rPr>
      <w:b/>
      <w:bCs/>
      <w:sz w:val="20"/>
      <w:szCs w:val="20"/>
    </w:rPr>
  </w:style>
  <w:style w:type="paragraph" w:styleId="Heading6">
    <w:name w:val="heading 6"/>
    <w:basedOn w:val="Normal"/>
    <w:next w:val="Normal"/>
    <w:link w:val="Heading6Char"/>
    <w:uiPriority w:val="9"/>
    <w:unhideWhenUsed/>
    <w:qFormat/>
    <w:rsid w:val="0044436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E8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B03E8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B03E8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sid w:val="00B03E85"/>
    <w:rPr>
      <w:rFonts w:asciiTheme="majorHAnsi" w:eastAsiaTheme="majorEastAsia" w:hAnsiTheme="majorHAnsi" w:cstheme="majorBidi"/>
      <w:b/>
      <w:bCs/>
      <w:i/>
      <w:iCs/>
      <w:color w:val="4F81BD" w:themeColor="accent1"/>
      <w:sz w:val="24"/>
      <w:szCs w:val="24"/>
    </w:rPr>
  </w:style>
  <w:style w:type="paragraph" w:styleId="NormalWeb">
    <w:name w:val="Normal (Web)"/>
    <w:basedOn w:val="Normal"/>
    <w:uiPriority w:val="99"/>
    <w:semiHidden/>
    <w:unhideWhenUsed/>
    <w:rsid w:val="00B03E85"/>
    <w:pPr>
      <w:spacing w:before="100" w:beforeAutospacing="1" w:after="100" w:afterAutospacing="1"/>
    </w:pPr>
    <w:rPr>
      <w:rFonts w:ascii="Helvetica" w:hAnsi="Helvetica" w:cs="Helvetica"/>
    </w:rPr>
  </w:style>
  <w:style w:type="paragraph" w:styleId="HTMLPreformatted">
    <w:name w:val="HTML Preformatted"/>
    <w:basedOn w:val="Normal"/>
    <w:link w:val="HTMLPreformattedChar"/>
    <w:uiPriority w:val="99"/>
    <w:unhideWhenUsed/>
    <w:rsid w:val="00B0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03E85"/>
    <w:rPr>
      <w:rFonts w:ascii="Consolas" w:eastAsiaTheme="minorEastAsia" w:hAnsi="Consolas"/>
    </w:rPr>
  </w:style>
  <w:style w:type="character" w:styleId="Strong">
    <w:name w:val="Strong"/>
    <w:basedOn w:val="DefaultParagraphFont"/>
    <w:uiPriority w:val="22"/>
    <w:qFormat/>
    <w:rsid w:val="00B03E85"/>
    <w:rPr>
      <w:b/>
      <w:bCs/>
    </w:rPr>
  </w:style>
  <w:style w:type="character" w:customStyle="1" w:styleId="Heading5Char">
    <w:name w:val="Heading 5 Char"/>
    <w:basedOn w:val="DefaultParagraphFont"/>
    <w:link w:val="Heading5"/>
    <w:uiPriority w:val="9"/>
    <w:semiHidden/>
    <w:rsid w:val="00B03E85"/>
    <w:rPr>
      <w:rFonts w:asciiTheme="majorHAnsi" w:eastAsiaTheme="majorEastAsia" w:hAnsiTheme="majorHAnsi" w:cstheme="majorBidi"/>
      <w:color w:val="243F60" w:themeColor="accent1" w:themeShade="7F"/>
      <w:sz w:val="24"/>
      <w:szCs w:val="24"/>
    </w:rPr>
  </w:style>
  <w:style w:type="paragraph" w:styleId="BalloonText">
    <w:name w:val="Balloon Text"/>
    <w:basedOn w:val="Normal"/>
    <w:link w:val="BalloonTextChar"/>
    <w:uiPriority w:val="99"/>
    <w:semiHidden/>
    <w:unhideWhenUsed/>
    <w:rsid w:val="005259B8"/>
    <w:rPr>
      <w:rFonts w:ascii="Tahoma" w:hAnsi="Tahoma" w:cs="Tahoma"/>
      <w:sz w:val="16"/>
      <w:szCs w:val="16"/>
    </w:rPr>
  </w:style>
  <w:style w:type="character" w:customStyle="1" w:styleId="BalloonTextChar">
    <w:name w:val="Balloon Text Char"/>
    <w:basedOn w:val="DefaultParagraphFont"/>
    <w:link w:val="BalloonText"/>
    <w:uiPriority w:val="99"/>
    <w:semiHidden/>
    <w:rsid w:val="005259B8"/>
    <w:rPr>
      <w:rFonts w:ascii="Tahoma" w:eastAsiaTheme="minorEastAsia" w:hAnsi="Tahoma" w:cs="Tahoma"/>
      <w:sz w:val="16"/>
      <w:szCs w:val="16"/>
    </w:rPr>
  </w:style>
  <w:style w:type="paragraph" w:styleId="ListParagraph">
    <w:name w:val="List Paragraph"/>
    <w:basedOn w:val="Normal"/>
    <w:uiPriority w:val="34"/>
    <w:qFormat/>
    <w:rsid w:val="009B3855"/>
    <w:pPr>
      <w:ind w:left="720"/>
      <w:contextualSpacing/>
    </w:pPr>
  </w:style>
  <w:style w:type="table" w:styleId="TableGrid">
    <w:name w:val="Table Grid"/>
    <w:basedOn w:val="TableNormal"/>
    <w:uiPriority w:val="59"/>
    <w:rsid w:val="008017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jusskuggning1">
    <w:name w:val="Ljus skuggning1"/>
    <w:basedOn w:val="TableNormal"/>
    <w:uiPriority w:val="60"/>
    <w:rsid w:val="008017D2"/>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Header">
    <w:name w:val="header"/>
    <w:basedOn w:val="Normal"/>
    <w:link w:val="HeaderChar"/>
    <w:uiPriority w:val="99"/>
    <w:unhideWhenUsed/>
    <w:rsid w:val="00E63B01"/>
    <w:pPr>
      <w:tabs>
        <w:tab w:val="center" w:pos="4536"/>
        <w:tab w:val="right" w:pos="9072"/>
      </w:tabs>
    </w:pPr>
  </w:style>
  <w:style w:type="character" w:customStyle="1" w:styleId="HeaderChar">
    <w:name w:val="Header Char"/>
    <w:basedOn w:val="DefaultParagraphFont"/>
    <w:link w:val="Header"/>
    <w:uiPriority w:val="99"/>
    <w:rsid w:val="00E63B01"/>
    <w:rPr>
      <w:rFonts w:eastAsiaTheme="minorEastAsia"/>
      <w:sz w:val="24"/>
      <w:szCs w:val="24"/>
    </w:rPr>
  </w:style>
  <w:style w:type="paragraph" w:styleId="Footer">
    <w:name w:val="footer"/>
    <w:basedOn w:val="Normal"/>
    <w:link w:val="FooterChar"/>
    <w:unhideWhenUsed/>
    <w:rsid w:val="00E63B01"/>
    <w:pPr>
      <w:tabs>
        <w:tab w:val="center" w:pos="4536"/>
        <w:tab w:val="right" w:pos="9072"/>
      </w:tabs>
    </w:pPr>
  </w:style>
  <w:style w:type="character" w:customStyle="1" w:styleId="FooterChar">
    <w:name w:val="Footer Char"/>
    <w:basedOn w:val="DefaultParagraphFont"/>
    <w:link w:val="Footer"/>
    <w:uiPriority w:val="99"/>
    <w:rsid w:val="00E63B01"/>
    <w:rPr>
      <w:rFonts w:eastAsiaTheme="minorEastAsia"/>
      <w:sz w:val="24"/>
      <w:szCs w:val="24"/>
    </w:rPr>
  </w:style>
  <w:style w:type="character" w:styleId="PageNumber">
    <w:name w:val="page number"/>
    <w:basedOn w:val="DefaultParagraphFont"/>
    <w:rsid w:val="00670B1A"/>
  </w:style>
  <w:style w:type="paragraph" w:styleId="PlainText">
    <w:name w:val="Plain Text"/>
    <w:basedOn w:val="Normal"/>
    <w:link w:val="PlainTextChar"/>
    <w:uiPriority w:val="99"/>
    <w:semiHidden/>
    <w:unhideWhenUsed/>
    <w:rsid w:val="00496CF5"/>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semiHidden/>
    <w:rsid w:val="00496CF5"/>
    <w:rPr>
      <w:rFonts w:ascii="Calibri" w:eastAsiaTheme="minorHAnsi" w:hAnsi="Calibri" w:cs="Consolas"/>
      <w:sz w:val="22"/>
      <w:szCs w:val="21"/>
      <w:lang w:eastAsia="en-US"/>
    </w:rPr>
  </w:style>
  <w:style w:type="character" w:styleId="Hyperlink">
    <w:name w:val="Hyperlink"/>
    <w:basedOn w:val="DefaultParagraphFont"/>
    <w:uiPriority w:val="99"/>
    <w:unhideWhenUsed/>
    <w:rsid w:val="00EE0B79"/>
    <w:rPr>
      <w:color w:val="0000FF" w:themeColor="hyperlink"/>
      <w:u w:val="single"/>
    </w:rPr>
  </w:style>
  <w:style w:type="character" w:styleId="CommentReference">
    <w:name w:val="annotation reference"/>
    <w:basedOn w:val="DefaultParagraphFont"/>
    <w:uiPriority w:val="99"/>
    <w:semiHidden/>
    <w:unhideWhenUsed/>
    <w:rsid w:val="00D52C5F"/>
    <w:rPr>
      <w:sz w:val="18"/>
      <w:szCs w:val="18"/>
    </w:rPr>
  </w:style>
  <w:style w:type="paragraph" w:styleId="CommentText">
    <w:name w:val="annotation text"/>
    <w:basedOn w:val="Normal"/>
    <w:link w:val="CommentTextChar"/>
    <w:uiPriority w:val="99"/>
    <w:semiHidden/>
    <w:unhideWhenUsed/>
    <w:rsid w:val="00D52C5F"/>
  </w:style>
  <w:style w:type="character" w:customStyle="1" w:styleId="CommentTextChar">
    <w:name w:val="Comment Text Char"/>
    <w:basedOn w:val="DefaultParagraphFont"/>
    <w:link w:val="CommentText"/>
    <w:uiPriority w:val="99"/>
    <w:semiHidden/>
    <w:rsid w:val="00D52C5F"/>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D52C5F"/>
    <w:rPr>
      <w:b/>
      <w:bCs/>
      <w:sz w:val="20"/>
      <w:szCs w:val="20"/>
    </w:rPr>
  </w:style>
  <w:style w:type="character" w:customStyle="1" w:styleId="CommentSubjectChar">
    <w:name w:val="Comment Subject Char"/>
    <w:basedOn w:val="CommentTextChar"/>
    <w:link w:val="CommentSubject"/>
    <w:uiPriority w:val="99"/>
    <w:semiHidden/>
    <w:rsid w:val="00D52C5F"/>
    <w:rPr>
      <w:rFonts w:eastAsiaTheme="minorEastAsia"/>
      <w:b/>
      <w:bCs/>
      <w:sz w:val="24"/>
      <w:szCs w:val="24"/>
    </w:rPr>
  </w:style>
  <w:style w:type="character" w:customStyle="1" w:styleId="Heading6Char">
    <w:name w:val="Heading 6 Char"/>
    <w:basedOn w:val="DefaultParagraphFont"/>
    <w:link w:val="Heading6"/>
    <w:uiPriority w:val="9"/>
    <w:rsid w:val="0044436B"/>
    <w:rPr>
      <w:rFonts w:asciiTheme="majorHAnsi" w:eastAsiaTheme="majorEastAsia" w:hAnsiTheme="majorHAnsi" w:cstheme="majorBidi"/>
      <w:i/>
      <w:iCs/>
      <w:color w:val="243F60" w:themeColor="accent1" w:themeShade="7F"/>
      <w:sz w:val="24"/>
      <w:szCs w:val="24"/>
    </w:rPr>
  </w:style>
  <w:style w:type="paragraph" w:styleId="DocumentMap">
    <w:name w:val="Document Map"/>
    <w:basedOn w:val="Normal"/>
    <w:link w:val="DocumentMapChar"/>
    <w:uiPriority w:val="99"/>
    <w:semiHidden/>
    <w:unhideWhenUsed/>
    <w:rsid w:val="005F5B7B"/>
  </w:style>
  <w:style w:type="character" w:customStyle="1" w:styleId="DocumentMapChar">
    <w:name w:val="Document Map Char"/>
    <w:basedOn w:val="DefaultParagraphFont"/>
    <w:link w:val="DocumentMap"/>
    <w:uiPriority w:val="99"/>
    <w:semiHidden/>
    <w:rsid w:val="005F5B7B"/>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1375">
      <w:marLeft w:val="150"/>
      <w:marRight w:val="0"/>
      <w:marTop w:val="150"/>
      <w:marBottom w:val="150"/>
      <w:divBdr>
        <w:top w:val="none" w:sz="0" w:space="0" w:color="auto"/>
        <w:left w:val="single" w:sz="18" w:space="11" w:color="CCCCCC"/>
        <w:bottom w:val="none" w:sz="0" w:space="0" w:color="auto"/>
        <w:right w:val="none" w:sz="0" w:space="0" w:color="auto"/>
      </w:divBdr>
    </w:div>
    <w:div w:id="58290130">
      <w:marLeft w:val="150"/>
      <w:marRight w:val="0"/>
      <w:marTop w:val="150"/>
      <w:marBottom w:val="150"/>
      <w:divBdr>
        <w:top w:val="none" w:sz="0" w:space="0" w:color="auto"/>
        <w:left w:val="single" w:sz="18" w:space="11" w:color="CCCCCC"/>
        <w:bottom w:val="none" w:sz="0" w:space="0" w:color="auto"/>
        <w:right w:val="none" w:sz="0" w:space="0" w:color="auto"/>
      </w:divBdr>
    </w:div>
    <w:div w:id="125240896">
      <w:marLeft w:val="150"/>
      <w:marRight w:val="0"/>
      <w:marTop w:val="150"/>
      <w:marBottom w:val="150"/>
      <w:divBdr>
        <w:top w:val="none" w:sz="0" w:space="0" w:color="auto"/>
        <w:left w:val="single" w:sz="18" w:space="11" w:color="CCCCCC"/>
        <w:bottom w:val="none" w:sz="0" w:space="0" w:color="auto"/>
        <w:right w:val="none" w:sz="0" w:space="0" w:color="auto"/>
      </w:divBdr>
    </w:div>
    <w:div w:id="138691468">
      <w:bodyDiv w:val="1"/>
      <w:marLeft w:val="125"/>
      <w:marRight w:val="125"/>
      <w:marTop w:val="125"/>
      <w:marBottom w:val="125"/>
      <w:divBdr>
        <w:top w:val="none" w:sz="0" w:space="0" w:color="auto"/>
        <w:left w:val="none" w:sz="0" w:space="0" w:color="auto"/>
        <w:bottom w:val="none" w:sz="0" w:space="0" w:color="auto"/>
        <w:right w:val="none" w:sz="0" w:space="0" w:color="auto"/>
      </w:divBdr>
    </w:div>
    <w:div w:id="168300063">
      <w:bodyDiv w:val="1"/>
      <w:marLeft w:val="125"/>
      <w:marRight w:val="125"/>
      <w:marTop w:val="125"/>
      <w:marBottom w:val="125"/>
      <w:divBdr>
        <w:top w:val="none" w:sz="0" w:space="0" w:color="auto"/>
        <w:left w:val="none" w:sz="0" w:space="0" w:color="auto"/>
        <w:bottom w:val="none" w:sz="0" w:space="0" w:color="auto"/>
        <w:right w:val="none" w:sz="0" w:space="0" w:color="auto"/>
      </w:divBdr>
    </w:div>
    <w:div w:id="182938889">
      <w:marLeft w:val="150"/>
      <w:marRight w:val="0"/>
      <w:marTop w:val="150"/>
      <w:marBottom w:val="150"/>
      <w:divBdr>
        <w:top w:val="none" w:sz="0" w:space="0" w:color="auto"/>
        <w:left w:val="single" w:sz="18" w:space="11" w:color="CCCCCC"/>
        <w:bottom w:val="none" w:sz="0" w:space="0" w:color="auto"/>
        <w:right w:val="none" w:sz="0" w:space="0" w:color="auto"/>
      </w:divBdr>
    </w:div>
    <w:div w:id="256014088">
      <w:marLeft w:val="150"/>
      <w:marRight w:val="0"/>
      <w:marTop w:val="150"/>
      <w:marBottom w:val="150"/>
      <w:divBdr>
        <w:top w:val="none" w:sz="0" w:space="0" w:color="auto"/>
        <w:left w:val="single" w:sz="18" w:space="11" w:color="CCCCCC"/>
        <w:bottom w:val="none" w:sz="0" w:space="0" w:color="auto"/>
        <w:right w:val="none" w:sz="0" w:space="0" w:color="auto"/>
      </w:divBdr>
    </w:div>
    <w:div w:id="264970268">
      <w:marLeft w:val="150"/>
      <w:marRight w:val="0"/>
      <w:marTop w:val="150"/>
      <w:marBottom w:val="150"/>
      <w:divBdr>
        <w:top w:val="none" w:sz="0" w:space="0" w:color="auto"/>
        <w:left w:val="single" w:sz="18" w:space="11" w:color="CCCCCC"/>
        <w:bottom w:val="none" w:sz="0" w:space="0" w:color="auto"/>
        <w:right w:val="none" w:sz="0" w:space="0" w:color="auto"/>
      </w:divBdr>
    </w:div>
    <w:div w:id="266157421">
      <w:marLeft w:val="0"/>
      <w:marRight w:val="0"/>
      <w:marTop w:val="0"/>
      <w:marBottom w:val="0"/>
      <w:divBdr>
        <w:top w:val="none" w:sz="0" w:space="0" w:color="auto"/>
        <w:left w:val="none" w:sz="0" w:space="0" w:color="auto"/>
        <w:bottom w:val="none" w:sz="0" w:space="0" w:color="auto"/>
        <w:right w:val="none" w:sz="0" w:space="0" w:color="auto"/>
      </w:divBdr>
    </w:div>
    <w:div w:id="326791644">
      <w:marLeft w:val="150"/>
      <w:marRight w:val="0"/>
      <w:marTop w:val="150"/>
      <w:marBottom w:val="150"/>
      <w:divBdr>
        <w:top w:val="none" w:sz="0" w:space="0" w:color="auto"/>
        <w:left w:val="single" w:sz="18" w:space="11" w:color="CCCCCC"/>
        <w:bottom w:val="none" w:sz="0" w:space="0" w:color="auto"/>
        <w:right w:val="none" w:sz="0" w:space="0" w:color="auto"/>
      </w:divBdr>
    </w:div>
    <w:div w:id="328141182">
      <w:marLeft w:val="150"/>
      <w:marRight w:val="0"/>
      <w:marTop w:val="150"/>
      <w:marBottom w:val="150"/>
      <w:divBdr>
        <w:top w:val="none" w:sz="0" w:space="0" w:color="auto"/>
        <w:left w:val="single" w:sz="18" w:space="11" w:color="CCCCCC"/>
        <w:bottom w:val="none" w:sz="0" w:space="0" w:color="auto"/>
        <w:right w:val="none" w:sz="0" w:space="0" w:color="auto"/>
      </w:divBdr>
    </w:div>
    <w:div w:id="356542653">
      <w:bodyDiv w:val="1"/>
      <w:marLeft w:val="0"/>
      <w:marRight w:val="0"/>
      <w:marTop w:val="0"/>
      <w:marBottom w:val="0"/>
      <w:divBdr>
        <w:top w:val="none" w:sz="0" w:space="0" w:color="auto"/>
        <w:left w:val="none" w:sz="0" w:space="0" w:color="auto"/>
        <w:bottom w:val="none" w:sz="0" w:space="0" w:color="auto"/>
        <w:right w:val="none" w:sz="0" w:space="0" w:color="auto"/>
      </w:divBdr>
      <w:divsChild>
        <w:div w:id="1063530773">
          <w:marLeft w:val="0"/>
          <w:marRight w:val="0"/>
          <w:marTop w:val="0"/>
          <w:marBottom w:val="0"/>
          <w:divBdr>
            <w:top w:val="none" w:sz="0" w:space="0" w:color="auto"/>
            <w:left w:val="none" w:sz="0" w:space="0" w:color="auto"/>
            <w:bottom w:val="none" w:sz="0" w:space="0" w:color="auto"/>
            <w:right w:val="none" w:sz="0" w:space="0" w:color="auto"/>
          </w:divBdr>
          <w:divsChild>
            <w:div w:id="1945965211">
              <w:marLeft w:val="0"/>
              <w:marRight w:val="0"/>
              <w:marTop w:val="0"/>
              <w:marBottom w:val="250"/>
              <w:divBdr>
                <w:top w:val="none" w:sz="0" w:space="0" w:color="auto"/>
                <w:left w:val="none" w:sz="0" w:space="0" w:color="auto"/>
                <w:bottom w:val="none" w:sz="0" w:space="0" w:color="auto"/>
                <w:right w:val="none" w:sz="0" w:space="0" w:color="auto"/>
              </w:divBdr>
              <w:divsChild>
                <w:div w:id="2085448427">
                  <w:marLeft w:val="0"/>
                  <w:marRight w:val="0"/>
                  <w:marTop w:val="0"/>
                  <w:marBottom w:val="225"/>
                  <w:divBdr>
                    <w:top w:val="none" w:sz="0" w:space="0" w:color="auto"/>
                    <w:left w:val="none" w:sz="0" w:space="0" w:color="auto"/>
                    <w:bottom w:val="none" w:sz="0" w:space="0" w:color="auto"/>
                    <w:right w:val="none" w:sz="0" w:space="0" w:color="auto"/>
                  </w:divBdr>
                  <w:divsChild>
                    <w:div w:id="2141722872">
                      <w:marLeft w:val="125"/>
                      <w:marRight w:val="1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255731">
      <w:marLeft w:val="150"/>
      <w:marRight w:val="0"/>
      <w:marTop w:val="150"/>
      <w:marBottom w:val="150"/>
      <w:divBdr>
        <w:top w:val="none" w:sz="0" w:space="0" w:color="auto"/>
        <w:left w:val="single" w:sz="18" w:space="11" w:color="CCCCCC"/>
        <w:bottom w:val="none" w:sz="0" w:space="0" w:color="auto"/>
        <w:right w:val="none" w:sz="0" w:space="0" w:color="auto"/>
      </w:divBdr>
    </w:div>
    <w:div w:id="425199797">
      <w:marLeft w:val="150"/>
      <w:marRight w:val="0"/>
      <w:marTop w:val="150"/>
      <w:marBottom w:val="150"/>
      <w:divBdr>
        <w:top w:val="none" w:sz="0" w:space="0" w:color="auto"/>
        <w:left w:val="single" w:sz="18" w:space="11" w:color="CCCCCC"/>
        <w:bottom w:val="none" w:sz="0" w:space="0" w:color="auto"/>
        <w:right w:val="none" w:sz="0" w:space="0" w:color="auto"/>
      </w:divBdr>
    </w:div>
    <w:div w:id="510265723">
      <w:marLeft w:val="150"/>
      <w:marRight w:val="0"/>
      <w:marTop w:val="150"/>
      <w:marBottom w:val="150"/>
      <w:divBdr>
        <w:top w:val="none" w:sz="0" w:space="0" w:color="auto"/>
        <w:left w:val="single" w:sz="18" w:space="11" w:color="CCCCCC"/>
        <w:bottom w:val="none" w:sz="0" w:space="0" w:color="auto"/>
        <w:right w:val="none" w:sz="0" w:space="0" w:color="auto"/>
      </w:divBdr>
    </w:div>
    <w:div w:id="518277507">
      <w:marLeft w:val="150"/>
      <w:marRight w:val="0"/>
      <w:marTop w:val="150"/>
      <w:marBottom w:val="150"/>
      <w:divBdr>
        <w:top w:val="none" w:sz="0" w:space="0" w:color="auto"/>
        <w:left w:val="single" w:sz="18" w:space="11" w:color="CCCCCC"/>
        <w:bottom w:val="none" w:sz="0" w:space="0" w:color="auto"/>
        <w:right w:val="none" w:sz="0" w:space="0" w:color="auto"/>
      </w:divBdr>
    </w:div>
    <w:div w:id="571232960">
      <w:marLeft w:val="150"/>
      <w:marRight w:val="0"/>
      <w:marTop w:val="150"/>
      <w:marBottom w:val="150"/>
      <w:divBdr>
        <w:top w:val="none" w:sz="0" w:space="0" w:color="auto"/>
        <w:left w:val="single" w:sz="18" w:space="11" w:color="CCCCCC"/>
        <w:bottom w:val="none" w:sz="0" w:space="0" w:color="auto"/>
        <w:right w:val="none" w:sz="0" w:space="0" w:color="auto"/>
      </w:divBdr>
    </w:div>
    <w:div w:id="593052731">
      <w:bodyDiv w:val="1"/>
      <w:marLeft w:val="125"/>
      <w:marRight w:val="125"/>
      <w:marTop w:val="125"/>
      <w:marBottom w:val="125"/>
      <w:divBdr>
        <w:top w:val="none" w:sz="0" w:space="0" w:color="auto"/>
        <w:left w:val="none" w:sz="0" w:space="0" w:color="auto"/>
        <w:bottom w:val="none" w:sz="0" w:space="0" w:color="auto"/>
        <w:right w:val="none" w:sz="0" w:space="0" w:color="auto"/>
      </w:divBdr>
    </w:div>
    <w:div w:id="606818149">
      <w:marLeft w:val="150"/>
      <w:marRight w:val="0"/>
      <w:marTop w:val="150"/>
      <w:marBottom w:val="150"/>
      <w:divBdr>
        <w:top w:val="none" w:sz="0" w:space="0" w:color="auto"/>
        <w:left w:val="single" w:sz="18" w:space="11" w:color="CCCCCC"/>
        <w:bottom w:val="none" w:sz="0" w:space="0" w:color="auto"/>
        <w:right w:val="none" w:sz="0" w:space="0" w:color="auto"/>
      </w:divBdr>
    </w:div>
    <w:div w:id="627322150">
      <w:marLeft w:val="150"/>
      <w:marRight w:val="0"/>
      <w:marTop w:val="150"/>
      <w:marBottom w:val="150"/>
      <w:divBdr>
        <w:top w:val="none" w:sz="0" w:space="0" w:color="auto"/>
        <w:left w:val="single" w:sz="18" w:space="11" w:color="CCCCCC"/>
        <w:bottom w:val="none" w:sz="0" w:space="0" w:color="auto"/>
        <w:right w:val="none" w:sz="0" w:space="0" w:color="auto"/>
      </w:divBdr>
    </w:div>
    <w:div w:id="643775179">
      <w:bodyDiv w:val="1"/>
      <w:marLeft w:val="125"/>
      <w:marRight w:val="125"/>
      <w:marTop w:val="125"/>
      <w:marBottom w:val="125"/>
      <w:divBdr>
        <w:top w:val="none" w:sz="0" w:space="0" w:color="auto"/>
        <w:left w:val="none" w:sz="0" w:space="0" w:color="auto"/>
        <w:bottom w:val="none" w:sz="0" w:space="0" w:color="auto"/>
        <w:right w:val="none" w:sz="0" w:space="0" w:color="auto"/>
      </w:divBdr>
    </w:div>
    <w:div w:id="741949369">
      <w:bodyDiv w:val="1"/>
      <w:marLeft w:val="0"/>
      <w:marRight w:val="0"/>
      <w:marTop w:val="0"/>
      <w:marBottom w:val="0"/>
      <w:divBdr>
        <w:top w:val="none" w:sz="0" w:space="0" w:color="auto"/>
        <w:left w:val="none" w:sz="0" w:space="0" w:color="auto"/>
        <w:bottom w:val="none" w:sz="0" w:space="0" w:color="auto"/>
        <w:right w:val="none" w:sz="0" w:space="0" w:color="auto"/>
      </w:divBdr>
    </w:div>
    <w:div w:id="803426499">
      <w:marLeft w:val="150"/>
      <w:marRight w:val="0"/>
      <w:marTop w:val="150"/>
      <w:marBottom w:val="150"/>
      <w:divBdr>
        <w:top w:val="none" w:sz="0" w:space="0" w:color="auto"/>
        <w:left w:val="single" w:sz="18" w:space="11" w:color="CCCCCC"/>
        <w:bottom w:val="none" w:sz="0" w:space="0" w:color="auto"/>
        <w:right w:val="none" w:sz="0" w:space="0" w:color="auto"/>
      </w:divBdr>
    </w:div>
    <w:div w:id="899514326">
      <w:marLeft w:val="150"/>
      <w:marRight w:val="0"/>
      <w:marTop w:val="150"/>
      <w:marBottom w:val="150"/>
      <w:divBdr>
        <w:top w:val="none" w:sz="0" w:space="0" w:color="auto"/>
        <w:left w:val="single" w:sz="18" w:space="11" w:color="CCCCCC"/>
        <w:bottom w:val="none" w:sz="0" w:space="0" w:color="auto"/>
        <w:right w:val="none" w:sz="0" w:space="0" w:color="auto"/>
      </w:divBdr>
    </w:div>
    <w:div w:id="910306754">
      <w:marLeft w:val="0"/>
      <w:marRight w:val="0"/>
      <w:marTop w:val="0"/>
      <w:marBottom w:val="0"/>
      <w:divBdr>
        <w:top w:val="none" w:sz="0" w:space="0" w:color="auto"/>
        <w:left w:val="none" w:sz="0" w:space="0" w:color="auto"/>
        <w:bottom w:val="none" w:sz="0" w:space="0" w:color="auto"/>
        <w:right w:val="none" w:sz="0" w:space="0" w:color="auto"/>
      </w:divBdr>
    </w:div>
    <w:div w:id="924728134">
      <w:marLeft w:val="150"/>
      <w:marRight w:val="0"/>
      <w:marTop w:val="150"/>
      <w:marBottom w:val="150"/>
      <w:divBdr>
        <w:top w:val="none" w:sz="0" w:space="0" w:color="auto"/>
        <w:left w:val="single" w:sz="18" w:space="11" w:color="CCCCCC"/>
        <w:bottom w:val="none" w:sz="0" w:space="0" w:color="auto"/>
        <w:right w:val="none" w:sz="0" w:space="0" w:color="auto"/>
      </w:divBdr>
    </w:div>
    <w:div w:id="936447863">
      <w:marLeft w:val="150"/>
      <w:marRight w:val="0"/>
      <w:marTop w:val="150"/>
      <w:marBottom w:val="150"/>
      <w:divBdr>
        <w:top w:val="none" w:sz="0" w:space="0" w:color="auto"/>
        <w:left w:val="single" w:sz="18" w:space="11" w:color="CCCCCC"/>
        <w:bottom w:val="none" w:sz="0" w:space="0" w:color="auto"/>
        <w:right w:val="none" w:sz="0" w:space="0" w:color="auto"/>
      </w:divBdr>
    </w:div>
    <w:div w:id="1041050443">
      <w:marLeft w:val="150"/>
      <w:marRight w:val="0"/>
      <w:marTop w:val="150"/>
      <w:marBottom w:val="150"/>
      <w:divBdr>
        <w:top w:val="none" w:sz="0" w:space="0" w:color="auto"/>
        <w:left w:val="single" w:sz="18" w:space="11" w:color="CCCCCC"/>
        <w:bottom w:val="none" w:sz="0" w:space="0" w:color="auto"/>
        <w:right w:val="none" w:sz="0" w:space="0" w:color="auto"/>
      </w:divBdr>
    </w:div>
    <w:div w:id="1149059237">
      <w:marLeft w:val="150"/>
      <w:marRight w:val="0"/>
      <w:marTop w:val="150"/>
      <w:marBottom w:val="150"/>
      <w:divBdr>
        <w:top w:val="none" w:sz="0" w:space="0" w:color="auto"/>
        <w:left w:val="single" w:sz="18" w:space="11" w:color="CCCCCC"/>
        <w:bottom w:val="none" w:sz="0" w:space="0" w:color="auto"/>
        <w:right w:val="none" w:sz="0" w:space="0" w:color="auto"/>
      </w:divBdr>
    </w:div>
    <w:div w:id="1160119419">
      <w:marLeft w:val="150"/>
      <w:marRight w:val="0"/>
      <w:marTop w:val="150"/>
      <w:marBottom w:val="150"/>
      <w:divBdr>
        <w:top w:val="none" w:sz="0" w:space="0" w:color="auto"/>
        <w:left w:val="single" w:sz="18" w:space="11" w:color="CCCCCC"/>
        <w:bottom w:val="none" w:sz="0" w:space="0" w:color="auto"/>
        <w:right w:val="none" w:sz="0" w:space="0" w:color="auto"/>
      </w:divBdr>
    </w:div>
    <w:div w:id="1240405856">
      <w:marLeft w:val="150"/>
      <w:marRight w:val="0"/>
      <w:marTop w:val="150"/>
      <w:marBottom w:val="150"/>
      <w:divBdr>
        <w:top w:val="none" w:sz="0" w:space="0" w:color="auto"/>
        <w:left w:val="single" w:sz="18" w:space="11" w:color="CCCCCC"/>
        <w:bottom w:val="none" w:sz="0" w:space="0" w:color="auto"/>
        <w:right w:val="none" w:sz="0" w:space="0" w:color="auto"/>
      </w:divBdr>
    </w:div>
    <w:div w:id="1243684543">
      <w:marLeft w:val="150"/>
      <w:marRight w:val="0"/>
      <w:marTop w:val="150"/>
      <w:marBottom w:val="150"/>
      <w:divBdr>
        <w:top w:val="none" w:sz="0" w:space="0" w:color="auto"/>
        <w:left w:val="single" w:sz="18" w:space="11" w:color="CCCCCC"/>
        <w:bottom w:val="none" w:sz="0" w:space="0" w:color="auto"/>
        <w:right w:val="none" w:sz="0" w:space="0" w:color="auto"/>
      </w:divBdr>
    </w:div>
    <w:div w:id="1264806747">
      <w:bodyDiv w:val="1"/>
      <w:marLeft w:val="125"/>
      <w:marRight w:val="125"/>
      <w:marTop w:val="125"/>
      <w:marBottom w:val="125"/>
      <w:divBdr>
        <w:top w:val="none" w:sz="0" w:space="0" w:color="auto"/>
        <w:left w:val="none" w:sz="0" w:space="0" w:color="auto"/>
        <w:bottom w:val="none" w:sz="0" w:space="0" w:color="auto"/>
        <w:right w:val="none" w:sz="0" w:space="0" w:color="auto"/>
      </w:divBdr>
    </w:div>
    <w:div w:id="1293025836">
      <w:marLeft w:val="150"/>
      <w:marRight w:val="0"/>
      <w:marTop w:val="150"/>
      <w:marBottom w:val="150"/>
      <w:divBdr>
        <w:top w:val="none" w:sz="0" w:space="0" w:color="auto"/>
        <w:left w:val="single" w:sz="18" w:space="11" w:color="CCCCCC"/>
        <w:bottom w:val="none" w:sz="0" w:space="0" w:color="auto"/>
        <w:right w:val="none" w:sz="0" w:space="0" w:color="auto"/>
      </w:divBdr>
    </w:div>
    <w:div w:id="1300913826">
      <w:marLeft w:val="150"/>
      <w:marRight w:val="0"/>
      <w:marTop w:val="150"/>
      <w:marBottom w:val="150"/>
      <w:divBdr>
        <w:top w:val="none" w:sz="0" w:space="0" w:color="auto"/>
        <w:left w:val="single" w:sz="18" w:space="11" w:color="CCCCCC"/>
        <w:bottom w:val="none" w:sz="0" w:space="0" w:color="auto"/>
        <w:right w:val="none" w:sz="0" w:space="0" w:color="auto"/>
      </w:divBdr>
    </w:div>
    <w:div w:id="1355693062">
      <w:marLeft w:val="150"/>
      <w:marRight w:val="0"/>
      <w:marTop w:val="150"/>
      <w:marBottom w:val="150"/>
      <w:divBdr>
        <w:top w:val="none" w:sz="0" w:space="0" w:color="auto"/>
        <w:left w:val="single" w:sz="18" w:space="11" w:color="CCCCCC"/>
        <w:bottom w:val="none" w:sz="0" w:space="0" w:color="auto"/>
        <w:right w:val="none" w:sz="0" w:space="0" w:color="auto"/>
      </w:divBdr>
    </w:div>
    <w:div w:id="1379742574">
      <w:marLeft w:val="150"/>
      <w:marRight w:val="0"/>
      <w:marTop w:val="150"/>
      <w:marBottom w:val="150"/>
      <w:divBdr>
        <w:top w:val="none" w:sz="0" w:space="0" w:color="auto"/>
        <w:left w:val="single" w:sz="18" w:space="11" w:color="CCCCCC"/>
        <w:bottom w:val="none" w:sz="0" w:space="0" w:color="auto"/>
        <w:right w:val="none" w:sz="0" w:space="0" w:color="auto"/>
      </w:divBdr>
    </w:div>
    <w:div w:id="1438869092">
      <w:marLeft w:val="150"/>
      <w:marRight w:val="0"/>
      <w:marTop w:val="150"/>
      <w:marBottom w:val="150"/>
      <w:divBdr>
        <w:top w:val="none" w:sz="0" w:space="0" w:color="auto"/>
        <w:left w:val="single" w:sz="18" w:space="11" w:color="CCCCCC"/>
        <w:bottom w:val="none" w:sz="0" w:space="0" w:color="auto"/>
        <w:right w:val="none" w:sz="0" w:space="0" w:color="auto"/>
      </w:divBdr>
    </w:div>
    <w:div w:id="1478914554">
      <w:marLeft w:val="150"/>
      <w:marRight w:val="0"/>
      <w:marTop w:val="150"/>
      <w:marBottom w:val="150"/>
      <w:divBdr>
        <w:top w:val="none" w:sz="0" w:space="0" w:color="auto"/>
        <w:left w:val="single" w:sz="18" w:space="11" w:color="CCCCCC"/>
        <w:bottom w:val="none" w:sz="0" w:space="0" w:color="auto"/>
        <w:right w:val="none" w:sz="0" w:space="0" w:color="auto"/>
      </w:divBdr>
    </w:div>
    <w:div w:id="1490101616">
      <w:marLeft w:val="150"/>
      <w:marRight w:val="0"/>
      <w:marTop w:val="150"/>
      <w:marBottom w:val="150"/>
      <w:divBdr>
        <w:top w:val="none" w:sz="0" w:space="0" w:color="auto"/>
        <w:left w:val="single" w:sz="18" w:space="11" w:color="CCCCCC"/>
        <w:bottom w:val="none" w:sz="0" w:space="0" w:color="auto"/>
        <w:right w:val="none" w:sz="0" w:space="0" w:color="auto"/>
      </w:divBdr>
    </w:div>
    <w:div w:id="1517501653">
      <w:marLeft w:val="150"/>
      <w:marRight w:val="0"/>
      <w:marTop w:val="150"/>
      <w:marBottom w:val="150"/>
      <w:divBdr>
        <w:top w:val="none" w:sz="0" w:space="0" w:color="auto"/>
        <w:left w:val="single" w:sz="18" w:space="11" w:color="CCCCCC"/>
        <w:bottom w:val="none" w:sz="0" w:space="0" w:color="auto"/>
        <w:right w:val="none" w:sz="0" w:space="0" w:color="auto"/>
      </w:divBdr>
    </w:div>
    <w:div w:id="1566793687">
      <w:marLeft w:val="150"/>
      <w:marRight w:val="0"/>
      <w:marTop w:val="150"/>
      <w:marBottom w:val="150"/>
      <w:divBdr>
        <w:top w:val="none" w:sz="0" w:space="0" w:color="auto"/>
        <w:left w:val="single" w:sz="18" w:space="11" w:color="CCCCCC"/>
        <w:bottom w:val="none" w:sz="0" w:space="0" w:color="auto"/>
        <w:right w:val="none" w:sz="0" w:space="0" w:color="auto"/>
      </w:divBdr>
    </w:div>
    <w:div w:id="1573391943">
      <w:bodyDiv w:val="1"/>
      <w:marLeft w:val="0"/>
      <w:marRight w:val="0"/>
      <w:marTop w:val="0"/>
      <w:marBottom w:val="0"/>
      <w:divBdr>
        <w:top w:val="none" w:sz="0" w:space="0" w:color="auto"/>
        <w:left w:val="none" w:sz="0" w:space="0" w:color="auto"/>
        <w:bottom w:val="none" w:sz="0" w:space="0" w:color="auto"/>
        <w:right w:val="none" w:sz="0" w:space="0" w:color="auto"/>
      </w:divBdr>
    </w:div>
    <w:div w:id="1584294184">
      <w:bodyDiv w:val="1"/>
      <w:marLeft w:val="125"/>
      <w:marRight w:val="125"/>
      <w:marTop w:val="125"/>
      <w:marBottom w:val="125"/>
      <w:divBdr>
        <w:top w:val="none" w:sz="0" w:space="0" w:color="auto"/>
        <w:left w:val="none" w:sz="0" w:space="0" w:color="auto"/>
        <w:bottom w:val="none" w:sz="0" w:space="0" w:color="auto"/>
        <w:right w:val="none" w:sz="0" w:space="0" w:color="auto"/>
      </w:divBdr>
    </w:div>
    <w:div w:id="1599826432">
      <w:marLeft w:val="150"/>
      <w:marRight w:val="0"/>
      <w:marTop w:val="150"/>
      <w:marBottom w:val="150"/>
      <w:divBdr>
        <w:top w:val="none" w:sz="0" w:space="0" w:color="auto"/>
        <w:left w:val="single" w:sz="18" w:space="11" w:color="CCCCCC"/>
        <w:bottom w:val="none" w:sz="0" w:space="0" w:color="auto"/>
        <w:right w:val="none" w:sz="0" w:space="0" w:color="auto"/>
      </w:divBdr>
    </w:div>
    <w:div w:id="1635866255">
      <w:bodyDiv w:val="1"/>
      <w:marLeft w:val="0"/>
      <w:marRight w:val="0"/>
      <w:marTop w:val="0"/>
      <w:marBottom w:val="0"/>
      <w:divBdr>
        <w:top w:val="none" w:sz="0" w:space="0" w:color="auto"/>
        <w:left w:val="none" w:sz="0" w:space="0" w:color="auto"/>
        <w:bottom w:val="none" w:sz="0" w:space="0" w:color="auto"/>
        <w:right w:val="none" w:sz="0" w:space="0" w:color="auto"/>
      </w:divBdr>
    </w:div>
    <w:div w:id="1661882137">
      <w:marLeft w:val="150"/>
      <w:marRight w:val="0"/>
      <w:marTop w:val="150"/>
      <w:marBottom w:val="150"/>
      <w:divBdr>
        <w:top w:val="none" w:sz="0" w:space="0" w:color="auto"/>
        <w:left w:val="single" w:sz="18" w:space="11" w:color="CCCCCC"/>
        <w:bottom w:val="none" w:sz="0" w:space="0" w:color="auto"/>
        <w:right w:val="none" w:sz="0" w:space="0" w:color="auto"/>
      </w:divBdr>
    </w:div>
    <w:div w:id="1686785218">
      <w:marLeft w:val="150"/>
      <w:marRight w:val="0"/>
      <w:marTop w:val="150"/>
      <w:marBottom w:val="150"/>
      <w:divBdr>
        <w:top w:val="none" w:sz="0" w:space="0" w:color="auto"/>
        <w:left w:val="single" w:sz="18" w:space="11" w:color="CCCCCC"/>
        <w:bottom w:val="none" w:sz="0" w:space="0" w:color="auto"/>
        <w:right w:val="none" w:sz="0" w:space="0" w:color="auto"/>
      </w:divBdr>
    </w:div>
    <w:div w:id="1757366045">
      <w:marLeft w:val="150"/>
      <w:marRight w:val="0"/>
      <w:marTop w:val="150"/>
      <w:marBottom w:val="150"/>
      <w:divBdr>
        <w:top w:val="none" w:sz="0" w:space="0" w:color="auto"/>
        <w:left w:val="single" w:sz="18" w:space="11" w:color="CCCCCC"/>
        <w:bottom w:val="none" w:sz="0" w:space="0" w:color="auto"/>
        <w:right w:val="none" w:sz="0" w:space="0" w:color="auto"/>
      </w:divBdr>
    </w:div>
    <w:div w:id="1811551541">
      <w:marLeft w:val="150"/>
      <w:marRight w:val="0"/>
      <w:marTop w:val="150"/>
      <w:marBottom w:val="150"/>
      <w:divBdr>
        <w:top w:val="none" w:sz="0" w:space="0" w:color="auto"/>
        <w:left w:val="single" w:sz="18" w:space="11" w:color="CCCCCC"/>
        <w:bottom w:val="none" w:sz="0" w:space="0" w:color="auto"/>
        <w:right w:val="none" w:sz="0" w:space="0" w:color="auto"/>
      </w:divBdr>
    </w:div>
    <w:div w:id="1827822001">
      <w:marLeft w:val="150"/>
      <w:marRight w:val="0"/>
      <w:marTop w:val="150"/>
      <w:marBottom w:val="150"/>
      <w:divBdr>
        <w:top w:val="none" w:sz="0" w:space="0" w:color="auto"/>
        <w:left w:val="single" w:sz="18" w:space="11" w:color="CCCCCC"/>
        <w:bottom w:val="none" w:sz="0" w:space="0" w:color="auto"/>
        <w:right w:val="none" w:sz="0" w:space="0" w:color="auto"/>
      </w:divBdr>
    </w:div>
    <w:div w:id="1874610520">
      <w:marLeft w:val="150"/>
      <w:marRight w:val="0"/>
      <w:marTop w:val="150"/>
      <w:marBottom w:val="150"/>
      <w:divBdr>
        <w:top w:val="none" w:sz="0" w:space="0" w:color="auto"/>
        <w:left w:val="single" w:sz="18" w:space="11" w:color="CCCCCC"/>
        <w:bottom w:val="none" w:sz="0" w:space="0" w:color="auto"/>
        <w:right w:val="none" w:sz="0" w:space="0" w:color="auto"/>
      </w:divBdr>
    </w:div>
    <w:div w:id="1894267615">
      <w:marLeft w:val="150"/>
      <w:marRight w:val="0"/>
      <w:marTop w:val="150"/>
      <w:marBottom w:val="150"/>
      <w:divBdr>
        <w:top w:val="none" w:sz="0" w:space="0" w:color="auto"/>
        <w:left w:val="single" w:sz="18" w:space="11" w:color="CCCCCC"/>
        <w:bottom w:val="none" w:sz="0" w:space="0" w:color="auto"/>
        <w:right w:val="none" w:sz="0" w:space="0" w:color="auto"/>
      </w:divBdr>
    </w:div>
    <w:div w:id="1906603204">
      <w:marLeft w:val="150"/>
      <w:marRight w:val="0"/>
      <w:marTop w:val="150"/>
      <w:marBottom w:val="150"/>
      <w:divBdr>
        <w:top w:val="none" w:sz="0" w:space="0" w:color="auto"/>
        <w:left w:val="single" w:sz="18" w:space="11" w:color="CCCCCC"/>
        <w:bottom w:val="none" w:sz="0" w:space="0" w:color="auto"/>
        <w:right w:val="none" w:sz="0" w:space="0" w:color="auto"/>
      </w:divBdr>
    </w:div>
    <w:div w:id="1913389102">
      <w:marLeft w:val="150"/>
      <w:marRight w:val="0"/>
      <w:marTop w:val="150"/>
      <w:marBottom w:val="150"/>
      <w:divBdr>
        <w:top w:val="none" w:sz="0" w:space="0" w:color="auto"/>
        <w:left w:val="single" w:sz="18" w:space="11" w:color="CCCCCC"/>
        <w:bottom w:val="none" w:sz="0" w:space="0" w:color="auto"/>
        <w:right w:val="none" w:sz="0" w:space="0" w:color="auto"/>
      </w:divBdr>
    </w:div>
    <w:div w:id="1926838113">
      <w:bodyDiv w:val="1"/>
      <w:marLeft w:val="125"/>
      <w:marRight w:val="125"/>
      <w:marTop w:val="125"/>
      <w:marBottom w:val="125"/>
      <w:divBdr>
        <w:top w:val="none" w:sz="0" w:space="0" w:color="auto"/>
        <w:left w:val="none" w:sz="0" w:space="0" w:color="auto"/>
        <w:bottom w:val="none" w:sz="0" w:space="0" w:color="auto"/>
        <w:right w:val="none" w:sz="0" w:space="0" w:color="auto"/>
      </w:divBdr>
    </w:div>
    <w:div w:id="2036340927">
      <w:marLeft w:val="150"/>
      <w:marRight w:val="0"/>
      <w:marTop w:val="150"/>
      <w:marBottom w:val="150"/>
      <w:divBdr>
        <w:top w:val="none" w:sz="0" w:space="0" w:color="auto"/>
        <w:left w:val="single" w:sz="18" w:space="11" w:color="CCCCCC"/>
        <w:bottom w:val="none" w:sz="0" w:space="0" w:color="auto"/>
        <w:right w:val="none" w:sz="0" w:space="0" w:color="auto"/>
      </w:divBdr>
    </w:div>
    <w:div w:id="2104640606">
      <w:marLeft w:val="0"/>
      <w:marRight w:val="0"/>
      <w:marTop w:val="0"/>
      <w:marBottom w:val="0"/>
      <w:divBdr>
        <w:top w:val="none" w:sz="0" w:space="0" w:color="auto"/>
        <w:left w:val="none" w:sz="0" w:space="0" w:color="auto"/>
        <w:bottom w:val="none" w:sz="0" w:space="0" w:color="auto"/>
        <w:right w:val="none" w:sz="0" w:space="0" w:color="auto"/>
      </w:divBdr>
      <w:divsChild>
        <w:div w:id="1954439559">
          <w:marLeft w:val="0"/>
          <w:marRight w:val="0"/>
          <w:marTop w:val="0"/>
          <w:marBottom w:val="0"/>
          <w:divBdr>
            <w:top w:val="none" w:sz="0" w:space="0" w:color="auto"/>
            <w:left w:val="none" w:sz="0" w:space="0" w:color="auto"/>
            <w:bottom w:val="none" w:sz="0" w:space="0" w:color="auto"/>
            <w:right w:val="none" w:sz="0" w:space="0" w:color="auto"/>
          </w:divBdr>
        </w:div>
      </w:divsChild>
    </w:div>
    <w:div w:id="2108885504">
      <w:bodyDiv w:val="1"/>
      <w:marLeft w:val="0"/>
      <w:marRight w:val="0"/>
      <w:marTop w:val="0"/>
      <w:marBottom w:val="0"/>
      <w:divBdr>
        <w:top w:val="none" w:sz="0" w:space="0" w:color="auto"/>
        <w:left w:val="none" w:sz="0" w:space="0" w:color="auto"/>
        <w:bottom w:val="none" w:sz="0" w:space="0" w:color="auto"/>
        <w:right w:val="none" w:sz="0" w:space="0" w:color="auto"/>
      </w:divBdr>
    </w:div>
    <w:div w:id="2116512045">
      <w:marLeft w:val="150"/>
      <w:marRight w:val="0"/>
      <w:marTop w:val="150"/>
      <w:marBottom w:val="150"/>
      <w:divBdr>
        <w:top w:val="none" w:sz="0" w:space="0" w:color="auto"/>
        <w:left w:val="single" w:sz="18" w:space="11" w:color="CCCCCC"/>
        <w:bottom w:val="none" w:sz="0" w:space="0" w:color="auto"/>
        <w:right w:val="none" w:sz="0" w:space="0" w:color="auto"/>
      </w:divBdr>
    </w:div>
    <w:div w:id="2139106103">
      <w:marLeft w:val="150"/>
      <w:marRight w:val="0"/>
      <w:marTop w:val="150"/>
      <w:marBottom w:val="150"/>
      <w:divBdr>
        <w:top w:val="none" w:sz="0" w:space="0" w:color="auto"/>
        <w:left w:val="single" w:sz="18" w:space="11" w:color="CCCCCC"/>
        <w:bottom w:val="none" w:sz="0" w:space="0" w:color="auto"/>
        <w:right w:val="none" w:sz="0" w:space="0" w:color="auto"/>
      </w:divBdr>
    </w:div>
  </w:divs>
  <w:encoding w:val="unicode"/>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header" Target="head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7771E3E8B1164A86EABA75992AEC85" ma:contentTypeVersion="11" ma:contentTypeDescription="Create a new document." ma:contentTypeScope="" ma:versionID="1bd18f9d460cac1e9d462fd58102fc3f">
  <xsd:schema xmlns:xsd="http://www.w3.org/2001/XMLSchema" xmlns:xs="http://www.w3.org/2001/XMLSchema" xmlns:p="http://schemas.microsoft.com/office/2006/metadata/properties" xmlns:ns1="http://schemas.microsoft.com/sharepoint/v3" xmlns:ns2="e9fe66e9-9bb8-4013-be7f-2bcbc29a8b9d" xmlns:ns3="87a51ca1-9ecd-4bc4-a9d4-f38812f5a89f" xmlns:ns4="52ca0f16-d44d-49ee-9d5a-727c640955a4" targetNamespace="http://schemas.microsoft.com/office/2006/metadata/properties" ma:root="true" ma:fieldsID="a697357b58e2a5c06720720579c3e26f" ns1:_="" ns2:_="" ns3:_="" ns4:_="">
    <xsd:import namespace="http://schemas.microsoft.com/sharepoint/v3"/>
    <xsd:import namespace="e9fe66e9-9bb8-4013-be7f-2bcbc29a8b9d"/>
    <xsd:import namespace="87a51ca1-9ecd-4bc4-a9d4-f38812f5a89f"/>
    <xsd:import namespace="52ca0f16-d44d-49ee-9d5a-727c640955a4"/>
    <xsd:element name="properties">
      <xsd:complexType>
        <xsd:sequence>
          <xsd:element name="documentManagement">
            <xsd:complexType>
              <xsd:all>
                <xsd:element ref="ns2:Delprojekt" minOccurs="0"/>
                <xsd:element ref="ns2:Typ_x0020_av_x0020_dokument" minOccurs="0"/>
                <xsd:element ref="ns2:ÅR" minOccurs="0"/>
                <xsd:element ref="ns2:Klassificering"/>
                <xsd:element ref="ns3:Kategori"/>
                <xsd:element ref="ns2:Tjänsteprocesser" minOccurs="0"/>
                <xsd:element ref="ns1:_dlc_Exempt" minOccurs="0"/>
                <xsd:element ref="ns4:DLCPolicyLabelValue" minOccurs="0"/>
                <xsd:element ref="ns4:DLCPolicyLabelClientValue" minOccurs="0"/>
                <xsd:element ref="ns4:DLCPolicyLabelLo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4"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9fe66e9-9bb8-4013-be7f-2bcbc29a8b9d" elementFormDefault="qualified">
    <xsd:import namespace="http://schemas.microsoft.com/office/2006/documentManagement/types"/>
    <xsd:import namespace="http://schemas.microsoft.com/office/infopath/2007/PartnerControls"/>
    <xsd:element name="Delprojekt" ma:index="8" nillable="true" ma:displayName="Delprojekt" ma:internalName="Delprojekt">
      <xsd:simpleType>
        <xsd:restriction base="dms:Text">
          <xsd:maxLength value="255"/>
        </xsd:restriction>
      </xsd:simpleType>
    </xsd:element>
    <xsd:element name="Typ_x0020_av_x0020_dokument" ma:index="9" nillable="true" ma:displayName="Typ av dokument" ma:format="Dropdown" ma:internalName="Typ_x0020_av_x0020_dokument">
      <xsd:simpleType>
        <xsd:restriction base="dms:Choice">
          <xsd:enumeration value="Styrande dokument"/>
          <xsd:enumeration value="Avtalsdokument"/>
          <xsd:enumeration value="Kallelse och protokoll"/>
          <xsd:enumeration value="Rapporter"/>
          <xsd:enumeration value="Övrigt"/>
        </xsd:restriction>
      </xsd:simpleType>
    </xsd:element>
    <xsd:element name="ÅR" ma:index="10" nillable="true" ma:displayName="År" ma:default="2016" ma:format="Dropdown" ma:internalName="_x00c5_R">
      <xsd:simpleType>
        <xsd:restriction base="dms:Choice">
          <xsd:enumeration value="2010"/>
          <xsd:enumeration value="2011"/>
          <xsd:enumeration value="2012"/>
          <xsd:enumeration value="2013"/>
          <xsd:enumeration value="2014"/>
          <xsd:enumeration value="2015"/>
          <xsd:enumeration value="2016"/>
          <xsd:enumeration value="2017"/>
        </xsd:restriction>
      </xsd:simpleType>
    </xsd:element>
    <xsd:element name="Klassificering" ma:index="11" ma:displayName="Klassificering" ma:description="Välj klassificering..." ma:format="Dropdown" ma:internalName="Klassificering">
      <xsd:simpleType>
        <xsd:restriction base="dms:Choice">
          <xsd:enumeration value="Internt"/>
          <xsd:enumeration value="Officiellt"/>
          <xsd:enumeration value="Sekretess"/>
        </xsd:restriction>
      </xsd:simpleType>
    </xsd:element>
    <xsd:element name="Tjänsteprocesser" ma:index="13" nillable="true" ma:displayName="Tjänsteprocess" ma:default="Utveckling" ma:format="Dropdown" ma:internalName="Tj_x00e4_nsteprocesser">
      <xsd:simpleType>
        <xsd:restriction base="dms:Choice">
          <xsd:enumeration value="Utveckling"/>
          <xsd:enumeration value="Försäljning"/>
          <xsd:enumeration value="Leverans"/>
          <xsd:enumeration value="Kundvård"/>
        </xsd:restriction>
      </xsd:simpleType>
    </xsd:element>
  </xsd:schema>
  <xsd:schema xmlns:xsd="http://www.w3.org/2001/XMLSchema" xmlns:xs="http://www.w3.org/2001/XMLSchema" xmlns:dms="http://schemas.microsoft.com/office/2006/documentManagement/types" xmlns:pc="http://schemas.microsoft.com/office/infopath/2007/PartnerControls" targetNamespace="87a51ca1-9ecd-4bc4-a9d4-f38812f5a89f" elementFormDefault="qualified">
    <xsd:import namespace="http://schemas.microsoft.com/office/2006/documentManagement/types"/>
    <xsd:import namespace="http://schemas.microsoft.com/office/infopath/2007/PartnerControls"/>
    <xsd:element name="Kategori" ma:index="12" ma:displayName="Kategori" ma:default="Instructions" ma:format="Dropdown" ma:internalName="Kategori">
      <xsd:simpleType>
        <xsd:restriction base="dms:Choice">
          <xsd:enumeration value="Instructions"/>
          <xsd:enumeration value="Public information"/>
          <xsd:enumeration value="Templates"/>
          <xsd:enumeration value="Test plans and Test cases"/>
        </xsd:restriction>
      </xsd:simpleType>
    </xsd:element>
  </xsd:schema>
  <xsd:schema xmlns:xsd="http://www.w3.org/2001/XMLSchema" xmlns:xs="http://www.w3.org/2001/XMLSchema" xmlns:dms="http://schemas.microsoft.com/office/2006/documentManagement/types" xmlns:pc="http://schemas.microsoft.com/office/infopath/2007/PartnerControls" targetNamespace="52ca0f16-d44d-49ee-9d5a-727c640955a4" elementFormDefault="qualified">
    <xsd:import namespace="http://schemas.microsoft.com/office/2006/documentManagement/types"/>
    <xsd:import namespace="http://schemas.microsoft.com/office/infopath/2007/PartnerControls"/>
    <xsd:element name="DLCPolicyLabelValue" ma:index="15"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16" nillable="true" ma:displayName="Client Label Value" ma:description="Stores the last label value computed on the client." ma:internalName="DLCPolicyLabelClientValue" ma:readOnly="false">
      <xsd:simpleType>
        <xsd:restriction base="dms:Note">
          <xsd:maxLength value="255"/>
        </xsd:restriction>
      </xsd:simpleType>
    </xsd:element>
    <xsd:element name="DLCPolicyLabelLock" ma:index="17" nillable="true" ma:displayName="Label Locked" ma:description="Indicates whether the label should be updated when item properties are modified." ma:internalName="DLCPolicyLabelLock"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ÅR xmlns="e9fe66e9-9bb8-4013-be7f-2bcbc29a8b9d">2013</ÅR>
    <Klassificering xmlns="e9fe66e9-9bb8-4013-be7f-2bcbc29a8b9d">Officiellt</Klassificering>
    <Tjänsteprocesser xmlns="e9fe66e9-9bb8-4013-be7f-2bcbc29a8b9d">Leverans</Tjänsteprocesser>
    <Kategori xmlns="87a51ca1-9ecd-4bc4-a9d4-f38812f5a89f">Public information</Kategori>
    <Typ_x0020_av_x0020_dokument xmlns="e9fe66e9-9bb8-4013-be7f-2bcbc29a8b9d">Övrigt</Typ_x0020_av_x0020_dokument>
    <Delprojekt xmlns="e9fe66e9-9bb8-4013-be7f-2bcbc29a8b9d" xsi:nil="true"/>
    <DLCPolicyLabelClientValue xmlns="52ca0f16-d44d-49ee-9d5a-727c640955a4">{_UIVersionString}</DLCPolicyLabelClientValue>
    <DLCPolicyLabelLock xmlns="52ca0f16-d44d-49ee-9d5a-727c640955a4" xsi:nil="true"/>
    <DLCPolicyLabelValue xmlns="52ca0f16-d44d-49ee-9d5a-727c640955a4">0.8</DLCPolicyLabelVal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Document</p:Name>
  <p:Description/>
  <p:Statement/>
  <p:PolicyItems>
    <p:PolicyItem featureId="Microsoft.Office.RecordsManagement.PolicyFeatures.PolicyLabel" staticId="0x010100177771E3E8B1164A86EABA75992AEC85|-1909600787" UniqueId="b8932af7-fe1c-4e1d-a425-248a1a8648c4">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width>0.590551181102362</width>
            <height>0.393700787401575</height>
            <justification>Left</justification>
            <fontsize>8</fontsize>
          </properties>
          <segment type="metadata">_UIVersionString</segment>
        </label>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62691-827D-4B85-8607-27345E628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9fe66e9-9bb8-4013-be7f-2bcbc29a8b9d"/>
    <ds:schemaRef ds:uri="87a51ca1-9ecd-4bc4-a9d4-f38812f5a89f"/>
    <ds:schemaRef ds:uri="52ca0f16-d44d-49ee-9d5a-727c640955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4F06F-829F-495F-A405-C05CB26E5382}">
  <ds:schemaRefs>
    <ds:schemaRef ds:uri="http://schemas.microsoft.com/office/2006/metadata/properties"/>
    <ds:schemaRef ds:uri="http://schemas.microsoft.com/office/infopath/2007/PartnerControls"/>
    <ds:schemaRef ds:uri="e9fe66e9-9bb8-4013-be7f-2bcbc29a8b9d"/>
    <ds:schemaRef ds:uri="87a51ca1-9ecd-4bc4-a9d4-f38812f5a89f"/>
    <ds:schemaRef ds:uri="52ca0f16-d44d-49ee-9d5a-727c640955a4"/>
  </ds:schemaRefs>
</ds:datastoreItem>
</file>

<file path=customXml/itemProps3.xml><?xml version="1.0" encoding="utf-8"?>
<ds:datastoreItem xmlns:ds="http://schemas.openxmlformats.org/officeDocument/2006/customXml" ds:itemID="{B1F5FC94-7322-4071-93C5-208ABA397CDF}">
  <ds:schemaRefs>
    <ds:schemaRef ds:uri="http://schemas.microsoft.com/sharepoint/v3/contenttype/forms"/>
  </ds:schemaRefs>
</ds:datastoreItem>
</file>

<file path=customXml/itemProps4.xml><?xml version="1.0" encoding="utf-8"?>
<ds:datastoreItem xmlns:ds="http://schemas.openxmlformats.org/officeDocument/2006/customXml" ds:itemID="{F678F7E7-A661-418D-BEDF-BFDA5AC81547}">
  <ds:schemaRefs>
    <ds:schemaRef ds:uri="office.server.policy"/>
  </ds:schemaRefs>
</ds:datastoreItem>
</file>

<file path=customXml/itemProps5.xml><?xml version="1.0" encoding="utf-8"?>
<ds:datastoreItem xmlns:ds="http://schemas.openxmlformats.org/officeDocument/2006/customXml" ds:itemID="{45392B79-A130-9D46-94C7-6E5125125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15</Pages>
  <Words>3286</Words>
  <Characters>17187</Characters>
  <Application>Microsoft Macintosh Word</Application>
  <DocSecurity>0</DocSecurity>
  <Lines>505</Lines>
  <Paragraphs>379</Paragraphs>
  <ScaleCrop>false</ScaleCrop>
  <HeadingPairs>
    <vt:vector size="2" baseType="variant">
      <vt:variant>
        <vt:lpstr>Title</vt:lpstr>
      </vt:variant>
      <vt:variant>
        <vt:i4>1</vt:i4>
      </vt:variant>
    </vt:vector>
  </HeadingPairs>
  <TitlesOfParts>
    <vt:vector size="1" baseType="lpstr">
      <vt:lpstr>PDT_IDN_Self-certification_document</vt:lpstr>
    </vt:vector>
  </TitlesOfParts>
  <Company>iis</Company>
  <LinksUpToDate>false</LinksUpToDate>
  <CharactersWithSpaces>20094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PDT_IDN_Self-certification_document</dc:title>
  <dc:creator/>
  <cp:lastModifiedBy>Mats Dufberg</cp:lastModifiedBy>
  <cp:revision>11</cp:revision>
  <dcterms:created xsi:type="dcterms:W3CDTF">2014-04-11T12:44:00Z</dcterms:created>
  <dcterms:modified xsi:type="dcterms:W3CDTF">2017-07-27T09:32:00Z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0x010100177771E3E8B1164A86EABA75992AEC85</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Order">
    <vt:r8>8900</vt:r8>
  </property>
  <property fmtid="{D5CDD505-2E9C-101B-9397-08002B2CF9AE}" pid="7" name="Delprojekt">
    <vt:lpwstr>Public information</vt:lpwstr>
  </property>
  <property fmtid="{D5CDD505-2E9C-101B-9397-08002B2CF9AE}" pid="8" name="Typ av dokument">
    <vt:lpwstr>Övrigt</vt:lpwstr>
  </property>
  <property fmtid="{D5CDD505-2E9C-101B-9397-08002B2CF9AE}" pid="9" name="DLCPolicyLabelValue">
    <vt:lpwstr>28.3</vt:lpwstr>
  </property>
  <property fmtid="{D5CDD505-2E9C-101B-9397-08002B2CF9AE}" pid="10" name="Arkiverad">
    <vt:bool>false</vt:bool>
  </property>
</Properties>
</file>